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6.2.0.0 -->
  <w:background w:color="ffffff">
    <v:background id="_x0000_s1025" filled="t" fillcolor="white"/>
  </w:background>
  <w:body>
    <w:p>
      <w:pPr>
        <w:spacing w:before="0" w:after="0"/>
        <w:ind w:firstLine="709"/>
        <w:jc w:val="center"/>
      </w:pPr>
      <w:r>
        <w:rPr>
          <w:rFonts w:ascii="Times New Roman" w:eastAsia="Times New Roman" w:hAnsi="Times New Roman" w:cs="Times New Roman"/>
          <w:b/>
          <w:bCs/>
          <w:highlight w:val="none"/>
        </w:rPr>
        <w:t>РЕШЕНИЕ</w:t>
      </w:r>
    </w:p>
    <w:p>
      <w:pPr>
        <w:spacing w:before="0" w:after="0"/>
        <w:ind w:firstLine="709"/>
        <w:jc w:val="center"/>
      </w:pPr>
      <w:r>
        <w:rPr>
          <w:rFonts w:ascii="Times New Roman" w:eastAsia="Times New Roman" w:hAnsi="Times New Roman" w:cs="Times New Roman"/>
          <w:b/>
          <w:bCs/>
          <w:highlight w:val="none"/>
        </w:rPr>
        <w:t>ИМЕНЕМ РОССИЙСКОЙ ФЕДЕРАЦИИ</w:t>
      </w:r>
    </w:p>
    <w:p>
      <w:pPr>
        <w:spacing w:before="0" w:after="0"/>
        <w:ind w:firstLine="709"/>
        <w:jc w:val="center"/>
      </w:pPr>
    </w:p>
    <w:p>
      <w:pPr>
        <w:spacing w:before="0" w:after="0"/>
        <w:ind w:firstLine="709"/>
        <w:jc w:val="both"/>
        <w:rPr>
          <w:sz w:val="24"/>
          <w:szCs w:val="24"/>
        </w:rPr>
      </w:pPr>
      <w:r>
        <w:rPr>
          <w:rStyle w:val="cat-Dategrp-6rplc-0"/>
          <w:rFonts w:ascii="Times New Roman" w:eastAsia="Times New Roman" w:hAnsi="Times New Roman" w:cs="Times New Roman"/>
          <w:highlight w:val="none"/>
        </w:rPr>
        <w:t>дата</w:t>
      </w:r>
      <w:r>
        <w:rPr>
          <w:rFonts w:ascii="Times New Roman" w:eastAsia="Times New Roman" w:hAnsi="Times New Roman" w:cs="Times New Roman"/>
          <w:highlight w:val="none"/>
        </w:rPr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  <w:highlight w:val="non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none"/>
        </w:rPr>
        <w:tab/>
      </w:r>
      <w:r>
        <w:rPr>
          <w:rFonts w:ascii="Times New Roman" w:eastAsia="Times New Roman" w:hAnsi="Times New Roman" w:cs="Times New Roman"/>
          <w:highlight w:val="none"/>
        </w:rPr>
        <w:t xml:space="preserve">                   </w:t>
      </w:r>
      <w:r>
        <w:rPr>
          <w:rFonts w:ascii="Times New Roman" w:eastAsia="Times New Roman" w:hAnsi="Times New Roman" w:cs="Times New Roman"/>
          <w:highlight w:val="none"/>
        </w:rPr>
        <w:t xml:space="preserve">                         </w:t>
      </w:r>
      <w:r>
        <w:rPr>
          <w:rFonts w:ascii="Times New Roman" w:eastAsia="Times New Roman" w:hAnsi="Times New Roman" w:cs="Times New Roman"/>
          <w:highlight w:val="none"/>
        </w:rPr>
        <w:t xml:space="preserve">   </w:t>
      </w:r>
      <w:r>
        <w:rPr>
          <w:rStyle w:val="cat-Addressgrp-0rplc-1"/>
          <w:rFonts w:ascii="Times New Roman" w:eastAsia="Times New Roman" w:hAnsi="Times New Roman" w:cs="Times New Roman"/>
          <w:highlight w:val="none"/>
        </w:rPr>
        <w:t>адрес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  <w:highlight w:val="none"/>
        </w:rPr>
        <w:t xml:space="preserve">Таганский районный суд </w:t>
      </w:r>
      <w:r>
        <w:rPr>
          <w:rStyle w:val="cat-Addressgrp-0rplc-2"/>
          <w:rFonts w:ascii="Times New Roman" w:eastAsia="Times New Roman" w:hAnsi="Times New Roman" w:cs="Times New Roman"/>
          <w:highlight w:val="none"/>
        </w:rPr>
        <w:t>адрес</w:t>
      </w:r>
      <w:r>
        <w:rPr>
          <w:rFonts w:ascii="Times New Roman" w:eastAsia="Times New Roman" w:hAnsi="Times New Roman" w:cs="Times New Roman"/>
          <w:highlight w:val="none"/>
        </w:rPr>
        <w:t xml:space="preserve"> в составе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  <w:highlight w:val="none"/>
        </w:rPr>
        <w:t>председат</w:t>
      </w:r>
      <w:r>
        <w:rPr>
          <w:rFonts w:ascii="Times New Roman" w:eastAsia="Times New Roman" w:hAnsi="Times New Roman" w:cs="Times New Roman"/>
          <w:highlight w:val="none"/>
        </w:rPr>
        <w:t xml:space="preserve">ельствующего судьи </w:t>
      </w:r>
      <w:r>
        <w:rPr>
          <w:rStyle w:val="cat-FIOgrp-13rplc-3"/>
          <w:rFonts w:ascii="Times New Roman" w:eastAsia="Times New Roman" w:hAnsi="Times New Roman" w:cs="Times New Roman"/>
          <w:highlight w:val="none"/>
        </w:rPr>
        <w:t>фио</w:t>
      </w:r>
      <w:r>
        <w:rPr>
          <w:rFonts w:ascii="Times New Roman" w:eastAsia="Times New Roman" w:hAnsi="Times New Roman" w:cs="Times New Roman"/>
          <w:highlight w:val="none"/>
        </w:rPr>
        <w:t xml:space="preserve">,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  <w:highlight w:val="none"/>
        </w:rPr>
        <w:t xml:space="preserve">при секретаре </w:t>
      </w:r>
      <w:r>
        <w:rPr>
          <w:rStyle w:val="cat-FIOgrp-14rplc-4"/>
          <w:rFonts w:ascii="Times New Roman" w:eastAsia="Times New Roman" w:hAnsi="Times New Roman" w:cs="Times New Roman"/>
          <w:highlight w:val="none"/>
        </w:rPr>
        <w:t>фио</w:t>
      </w:r>
      <w:r>
        <w:rPr>
          <w:rFonts w:ascii="Times New Roman" w:eastAsia="Times New Roman" w:hAnsi="Times New Roman" w:cs="Times New Roman"/>
          <w:highlight w:val="none"/>
        </w:rPr>
        <w:t>,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  <w:highlight w:val="none"/>
        </w:rPr>
        <w:t>рассмотрев в открытом судебном заседа</w:t>
      </w:r>
      <w:r>
        <w:rPr>
          <w:rFonts w:ascii="Times New Roman" w:eastAsia="Times New Roman" w:hAnsi="Times New Roman" w:cs="Times New Roman"/>
          <w:highlight w:val="none"/>
        </w:rPr>
        <w:t>ни</w:t>
      </w:r>
      <w:r>
        <w:rPr>
          <w:rFonts w:ascii="Times New Roman" w:eastAsia="Times New Roman" w:hAnsi="Times New Roman" w:cs="Times New Roman"/>
          <w:highlight w:val="none"/>
        </w:rPr>
        <w:t>и</w:t>
      </w:r>
      <w:r>
        <w:rPr>
          <w:rFonts w:ascii="Times New Roman" w:eastAsia="Times New Roman" w:hAnsi="Times New Roman" w:cs="Times New Roman"/>
          <w:highlight w:val="none"/>
        </w:rPr>
        <w:t xml:space="preserve"> административное дело № 2а-2</w:t>
      </w:r>
      <w:r>
        <w:rPr>
          <w:rFonts w:ascii="Times New Roman" w:eastAsia="Times New Roman" w:hAnsi="Times New Roman" w:cs="Times New Roman"/>
          <w:highlight w:val="none"/>
        </w:rPr>
        <w:t>25</w:t>
      </w:r>
      <w:r>
        <w:rPr>
          <w:rFonts w:ascii="Times New Roman" w:eastAsia="Times New Roman" w:hAnsi="Times New Roman" w:cs="Times New Roman"/>
          <w:highlight w:val="none"/>
        </w:rPr>
        <w:t>/2019</w:t>
      </w:r>
      <w:r>
        <w:rPr>
          <w:rFonts w:ascii="Times New Roman" w:eastAsia="Times New Roman" w:hAnsi="Times New Roman" w:cs="Times New Roman"/>
          <w:highlight w:val="none"/>
        </w:rPr>
        <w:t xml:space="preserve"> по административному исковому заявлению </w:t>
      </w:r>
      <w:r>
        <w:rPr>
          <w:rFonts w:ascii="Times New Roman" w:eastAsia="Times New Roman" w:hAnsi="Times New Roman" w:cs="Times New Roman"/>
          <w:highlight w:val="none"/>
        </w:rPr>
        <w:t xml:space="preserve">Плешкова </w:t>
      </w:r>
      <w:r>
        <w:rPr>
          <w:rStyle w:val="cat-UserDefinedgrp-19rplc-6"/>
          <w:rFonts w:ascii="Times New Roman" w:eastAsia="Times New Roman" w:hAnsi="Times New Roman" w:cs="Times New Roman"/>
          <w:highlight w:val="none"/>
        </w:rPr>
        <w:t>...</w:t>
      </w:r>
      <w:r>
        <w:rPr>
          <w:rFonts w:ascii="Times New Roman" w:eastAsia="Times New Roman" w:hAnsi="Times New Roman" w:cs="Times New Roman"/>
          <w:highlight w:val="none"/>
        </w:rPr>
        <w:t xml:space="preserve"> </w:t>
      </w:r>
      <w:r>
        <w:rPr>
          <w:rFonts w:ascii="Times New Roman" w:eastAsia="Times New Roman" w:hAnsi="Times New Roman" w:cs="Times New Roman"/>
          <w:highlight w:val="none"/>
        </w:rPr>
        <w:t>к</w:t>
      </w:r>
      <w:r>
        <w:rPr>
          <w:rFonts w:ascii="Times New Roman" w:eastAsia="Times New Roman" w:hAnsi="Times New Roman" w:cs="Times New Roman"/>
          <w:highlight w:val="none"/>
        </w:rPr>
        <w:t xml:space="preserve">  </w:t>
      </w:r>
      <w:r>
        <w:rPr>
          <w:rFonts w:ascii="Times New Roman" w:eastAsia="Times New Roman" w:hAnsi="Times New Roman" w:cs="Times New Roman"/>
          <w:highlight w:val="none"/>
        </w:rPr>
        <w:t xml:space="preserve">Префектуре </w:t>
      </w:r>
      <w:r>
        <w:rPr>
          <w:rStyle w:val="cat-Addressgrp-1rplc-7"/>
          <w:rFonts w:ascii="Times New Roman" w:eastAsia="Times New Roman" w:hAnsi="Times New Roman" w:cs="Times New Roman"/>
          <w:highlight w:val="none"/>
        </w:rPr>
        <w:t>адрес</w:t>
      </w:r>
      <w:r>
        <w:rPr>
          <w:rFonts w:ascii="Times New Roman" w:eastAsia="Times New Roman" w:hAnsi="Times New Roman" w:cs="Times New Roman"/>
          <w:highlight w:val="none"/>
        </w:rPr>
        <w:t xml:space="preserve">  </w:t>
      </w:r>
      <w:r>
        <w:rPr>
          <w:rFonts w:ascii="Times New Roman" w:eastAsia="Times New Roman" w:hAnsi="Times New Roman" w:cs="Times New Roman"/>
          <w:highlight w:val="none"/>
        </w:rPr>
        <w:t>о признании</w:t>
      </w:r>
      <w:r>
        <w:rPr>
          <w:rFonts w:ascii="Times New Roman" w:eastAsia="Times New Roman" w:hAnsi="Times New Roman" w:cs="Times New Roman"/>
          <w:highlight w:val="none"/>
        </w:rPr>
        <w:t xml:space="preserve"> незаконным</w:t>
      </w:r>
      <w:r>
        <w:rPr>
          <w:rFonts w:ascii="Times New Roman" w:eastAsia="Times New Roman" w:hAnsi="Times New Roman" w:cs="Times New Roman"/>
          <w:highlight w:val="none"/>
        </w:rPr>
        <w:t xml:space="preserve"> </w:t>
      </w:r>
      <w:r>
        <w:rPr>
          <w:rFonts w:ascii="Times New Roman" w:eastAsia="Times New Roman" w:hAnsi="Times New Roman" w:cs="Times New Roman"/>
          <w:highlight w:val="none"/>
        </w:rPr>
        <w:t xml:space="preserve">решения </w:t>
      </w:r>
      <w:r>
        <w:rPr>
          <w:rFonts w:ascii="Times New Roman" w:eastAsia="Times New Roman" w:hAnsi="Times New Roman" w:cs="Times New Roman"/>
          <w:highlight w:val="none"/>
        </w:rPr>
        <w:t xml:space="preserve">об отказе в согласовании </w:t>
      </w:r>
      <w:r>
        <w:rPr>
          <w:rFonts w:ascii="Times New Roman" w:eastAsia="Times New Roman" w:hAnsi="Times New Roman" w:cs="Times New Roman"/>
          <w:highlight w:val="none"/>
        </w:rPr>
        <w:t xml:space="preserve">публичного мероприятия, </w:t>
      </w:r>
    </w:p>
    <w:p>
      <w:pPr>
        <w:spacing w:before="0" w:after="0"/>
        <w:ind w:firstLine="709"/>
        <w:jc w:val="both"/>
      </w:pPr>
    </w:p>
    <w:p>
      <w:pPr>
        <w:spacing w:before="0" w:after="0"/>
        <w:ind w:firstLine="709"/>
        <w:jc w:val="center"/>
      </w:pPr>
      <w:r>
        <w:rPr>
          <w:rFonts w:ascii="Times New Roman" w:eastAsia="Times New Roman" w:hAnsi="Times New Roman" w:cs="Times New Roman"/>
          <w:b/>
          <w:bCs/>
          <w:highlight w:val="none"/>
        </w:rPr>
        <w:t xml:space="preserve">УСТАНОВИЛ: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  <w:highlight w:val="none"/>
        </w:rPr>
        <w:t>Административный истец обратился в суд с данным административным иском к административному</w:t>
      </w:r>
      <w:r>
        <w:rPr>
          <w:rFonts w:ascii="Times New Roman" w:eastAsia="Times New Roman" w:hAnsi="Times New Roman" w:cs="Times New Roman"/>
          <w:highlight w:val="none"/>
        </w:rPr>
        <w:t xml:space="preserve">  </w:t>
      </w:r>
      <w:r>
        <w:rPr>
          <w:rFonts w:ascii="Times New Roman" w:eastAsia="Times New Roman" w:hAnsi="Times New Roman" w:cs="Times New Roman"/>
          <w:highlight w:val="none"/>
        </w:rPr>
        <w:t xml:space="preserve">ответчику </w:t>
      </w:r>
      <w:r>
        <w:rPr>
          <w:rFonts w:ascii="Times New Roman" w:eastAsia="Times New Roman" w:hAnsi="Times New Roman" w:cs="Times New Roman"/>
          <w:highlight w:val="none"/>
        </w:rPr>
        <w:t>Префектуре</w:t>
      </w:r>
      <w:r>
        <w:rPr>
          <w:rFonts w:ascii="Times New Roman" w:eastAsia="Times New Roman" w:hAnsi="Times New Roman" w:cs="Times New Roman"/>
          <w:highlight w:val="none"/>
        </w:rPr>
        <w:t xml:space="preserve"> </w:t>
      </w:r>
      <w:r>
        <w:rPr>
          <w:rStyle w:val="cat-Addressgrp-2rplc-8"/>
          <w:rFonts w:ascii="Times New Roman" w:eastAsia="Times New Roman" w:hAnsi="Times New Roman" w:cs="Times New Roman"/>
          <w:highlight w:val="none"/>
        </w:rPr>
        <w:t>адрес</w:t>
      </w:r>
      <w:r>
        <w:rPr>
          <w:rFonts w:ascii="Times New Roman" w:eastAsia="Times New Roman" w:hAnsi="Times New Roman" w:cs="Times New Roman"/>
          <w:highlight w:val="none"/>
        </w:rPr>
        <w:t xml:space="preserve">  </w:t>
      </w:r>
      <w:r>
        <w:rPr>
          <w:rFonts w:ascii="Times New Roman" w:eastAsia="Times New Roman" w:hAnsi="Times New Roman" w:cs="Times New Roman"/>
          <w:highlight w:val="none"/>
        </w:rPr>
        <w:t xml:space="preserve">и просит суд признать незаконным </w:t>
      </w:r>
      <w:r>
        <w:rPr>
          <w:rFonts w:ascii="Times New Roman" w:eastAsia="Times New Roman" w:hAnsi="Times New Roman" w:cs="Times New Roman"/>
          <w:highlight w:val="none"/>
        </w:rPr>
        <w:t xml:space="preserve"> </w:t>
      </w:r>
      <w:r>
        <w:rPr>
          <w:rFonts w:ascii="Times New Roman" w:eastAsia="Times New Roman" w:hAnsi="Times New Roman" w:cs="Times New Roman"/>
          <w:highlight w:val="none"/>
        </w:rPr>
        <w:t>и нарушающим права истца, закрепленные в ст. ст. 19, 29, 31 Конституции РФ, ст. ст. 10, 11, 14 Европейской конвенции о защите прав человека и основных свобод</w:t>
      </w:r>
      <w:r>
        <w:rPr>
          <w:rFonts w:ascii="Times New Roman" w:eastAsia="Times New Roman" w:hAnsi="Times New Roman" w:cs="Times New Roman"/>
          <w:highlight w:val="none"/>
        </w:rPr>
        <w:t xml:space="preserve">, решение Префектуры </w:t>
      </w:r>
      <w:r>
        <w:rPr>
          <w:rStyle w:val="cat-Addressgrp-1rplc-9"/>
          <w:rFonts w:ascii="Times New Roman" w:eastAsia="Times New Roman" w:hAnsi="Times New Roman" w:cs="Times New Roman"/>
          <w:highlight w:val="none"/>
        </w:rPr>
        <w:t>адрес</w:t>
      </w:r>
      <w:r>
        <w:rPr>
          <w:rFonts w:ascii="Times New Roman" w:eastAsia="Times New Roman" w:hAnsi="Times New Roman" w:cs="Times New Roman"/>
          <w:highlight w:val="none"/>
        </w:rPr>
        <w:t xml:space="preserve"> от </w:t>
      </w:r>
      <w:r>
        <w:rPr>
          <w:rStyle w:val="cat-Dategrp-7rplc-10"/>
          <w:rFonts w:ascii="Times New Roman" w:eastAsia="Times New Roman" w:hAnsi="Times New Roman" w:cs="Times New Roman"/>
          <w:highlight w:val="none"/>
        </w:rPr>
        <w:t>дата</w:t>
      </w:r>
      <w:r>
        <w:rPr>
          <w:rFonts w:ascii="Times New Roman" w:eastAsia="Times New Roman" w:hAnsi="Times New Roman" w:cs="Times New Roman"/>
          <w:highlight w:val="none"/>
        </w:rPr>
        <w:t xml:space="preserve"> об отказе в согласовании в заявленном месте публичного мероприятия в форме пикета.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  <w:highlight w:val="none"/>
        </w:rPr>
        <w:t xml:space="preserve">В обоснование заявленных требований административный истец указал, что </w:t>
      </w:r>
      <w:r>
        <w:rPr>
          <w:rStyle w:val="cat-Dategrp-8rplc-11"/>
          <w:rFonts w:ascii="Times New Roman" w:eastAsia="Times New Roman" w:hAnsi="Times New Roman" w:cs="Times New Roman"/>
          <w:highlight w:val="none"/>
        </w:rPr>
        <w:t>дата</w:t>
      </w:r>
      <w:r>
        <w:rPr>
          <w:rFonts w:ascii="Times New Roman" w:eastAsia="Times New Roman" w:hAnsi="Times New Roman" w:cs="Times New Roman"/>
          <w:highlight w:val="none"/>
        </w:rPr>
        <w:t xml:space="preserve"> </w:t>
      </w:r>
      <w:r>
        <w:rPr>
          <w:rFonts w:ascii="Times New Roman" w:eastAsia="Times New Roman" w:hAnsi="Times New Roman" w:cs="Times New Roman"/>
          <w:highlight w:val="none"/>
        </w:rPr>
        <w:t xml:space="preserve">он подал в Префектуру </w:t>
      </w:r>
      <w:r>
        <w:rPr>
          <w:rStyle w:val="cat-Addressgrp-1rplc-12"/>
          <w:rFonts w:ascii="Times New Roman" w:eastAsia="Times New Roman" w:hAnsi="Times New Roman" w:cs="Times New Roman"/>
          <w:highlight w:val="none"/>
        </w:rPr>
        <w:t>адрес</w:t>
      </w:r>
      <w:r>
        <w:rPr>
          <w:rFonts w:ascii="Times New Roman" w:eastAsia="Times New Roman" w:hAnsi="Times New Roman" w:cs="Times New Roman"/>
          <w:highlight w:val="none"/>
        </w:rPr>
        <w:t xml:space="preserve"> увед</w:t>
      </w:r>
      <w:r>
        <w:rPr>
          <w:rFonts w:ascii="Times New Roman" w:eastAsia="Times New Roman" w:hAnsi="Times New Roman" w:cs="Times New Roman"/>
          <w:highlight w:val="none"/>
        </w:rPr>
        <w:t xml:space="preserve">омление о проведении </w:t>
      </w:r>
      <w:r>
        <w:rPr>
          <w:rStyle w:val="cat-Dategrp-9rplc-13"/>
          <w:rFonts w:ascii="Times New Roman" w:eastAsia="Times New Roman" w:hAnsi="Times New Roman" w:cs="Times New Roman"/>
          <w:highlight w:val="none"/>
        </w:rPr>
        <w:t>дата</w:t>
      </w:r>
      <w:r>
        <w:rPr>
          <w:rFonts w:ascii="Times New Roman" w:eastAsia="Times New Roman" w:hAnsi="Times New Roman" w:cs="Times New Roman"/>
          <w:highlight w:val="none"/>
        </w:rPr>
        <w:t xml:space="preserve"> </w:t>
      </w:r>
      <w:r>
        <w:rPr>
          <w:rFonts w:ascii="Times New Roman" w:eastAsia="Times New Roman" w:hAnsi="Times New Roman" w:cs="Times New Roman"/>
          <w:highlight w:val="none"/>
        </w:rPr>
        <w:t>с 11.00 до 13.0</w:t>
      </w:r>
      <w:r>
        <w:rPr>
          <w:rFonts w:ascii="Times New Roman" w:eastAsia="Times New Roman" w:hAnsi="Times New Roman" w:cs="Times New Roman"/>
          <w:highlight w:val="none"/>
        </w:rPr>
        <w:t>0 публичного мероп</w:t>
      </w:r>
      <w:r>
        <w:rPr>
          <w:rFonts w:ascii="Times New Roman" w:eastAsia="Times New Roman" w:hAnsi="Times New Roman" w:cs="Times New Roman"/>
          <w:highlight w:val="none"/>
        </w:rPr>
        <w:t>риятия в форме пикета с предполагаемым</w:t>
      </w:r>
      <w:r>
        <w:rPr>
          <w:rFonts w:ascii="Times New Roman" w:eastAsia="Times New Roman" w:hAnsi="Times New Roman" w:cs="Times New Roman"/>
          <w:highlight w:val="none"/>
        </w:rPr>
        <w:t xml:space="preserve"> количеством</w:t>
      </w:r>
      <w:r>
        <w:rPr>
          <w:rFonts w:ascii="Times New Roman" w:eastAsia="Times New Roman" w:hAnsi="Times New Roman" w:cs="Times New Roman"/>
          <w:highlight w:val="none"/>
        </w:rPr>
        <w:t xml:space="preserve">  </w:t>
      </w:r>
      <w:r>
        <w:rPr>
          <w:rFonts w:ascii="Times New Roman" w:eastAsia="Times New Roman" w:hAnsi="Times New Roman" w:cs="Times New Roman"/>
          <w:highlight w:val="none"/>
        </w:rPr>
        <w:t xml:space="preserve">участников до 20 человек </w:t>
      </w:r>
      <w:r>
        <w:rPr>
          <w:rFonts w:ascii="Times New Roman" w:eastAsia="Times New Roman" w:hAnsi="Times New Roman" w:cs="Times New Roman"/>
          <w:highlight w:val="none"/>
        </w:rPr>
        <w:t xml:space="preserve"> </w:t>
      </w:r>
      <w:r>
        <w:rPr>
          <w:rFonts w:ascii="Times New Roman" w:eastAsia="Times New Roman" w:hAnsi="Times New Roman" w:cs="Times New Roman"/>
          <w:highlight w:val="none"/>
        </w:rPr>
        <w:t xml:space="preserve">по адресу: </w:t>
      </w:r>
      <w:r>
        <w:rPr>
          <w:rStyle w:val="cat-Addressgrp-3rplc-14"/>
          <w:rFonts w:ascii="Times New Roman" w:eastAsia="Times New Roman" w:hAnsi="Times New Roman" w:cs="Times New Roman"/>
          <w:highlight w:val="none"/>
        </w:rPr>
        <w:t>адрес</w:t>
      </w:r>
      <w:r>
        <w:rPr>
          <w:rFonts w:ascii="Times New Roman" w:eastAsia="Times New Roman" w:hAnsi="Times New Roman" w:cs="Times New Roman"/>
          <w:highlight w:val="none"/>
        </w:rPr>
        <w:t>, напротив здания мэрии, цель пикета – «Свободу политическим заключенным в России».</w:t>
      </w:r>
      <w:r>
        <w:rPr>
          <w:rFonts w:ascii="Times New Roman" w:eastAsia="Times New Roman" w:hAnsi="Times New Roman" w:cs="Times New Roman"/>
          <w:highlight w:val="none"/>
        </w:rPr>
        <w:t xml:space="preserve">  </w:t>
      </w:r>
      <w:r>
        <w:rPr>
          <w:rStyle w:val="cat-Dategrp-7rplc-15"/>
          <w:rFonts w:ascii="Times New Roman" w:eastAsia="Times New Roman" w:hAnsi="Times New Roman" w:cs="Times New Roman"/>
          <w:highlight w:val="none"/>
        </w:rPr>
        <w:t>дата</w:t>
      </w:r>
      <w:r>
        <w:rPr>
          <w:rFonts w:ascii="Times New Roman" w:eastAsia="Times New Roman" w:hAnsi="Times New Roman" w:cs="Times New Roman"/>
          <w:highlight w:val="none"/>
        </w:rPr>
        <w:t xml:space="preserve"> </w:t>
      </w:r>
      <w:r>
        <w:rPr>
          <w:rFonts w:ascii="Times New Roman" w:eastAsia="Times New Roman" w:hAnsi="Times New Roman" w:cs="Times New Roman"/>
          <w:highlight w:val="none"/>
        </w:rPr>
        <w:t xml:space="preserve">Префектура </w:t>
      </w:r>
      <w:r>
        <w:rPr>
          <w:rStyle w:val="cat-Addressgrp-1rplc-16"/>
          <w:rFonts w:ascii="Times New Roman" w:eastAsia="Times New Roman" w:hAnsi="Times New Roman" w:cs="Times New Roman"/>
          <w:highlight w:val="none"/>
        </w:rPr>
        <w:t>адрес</w:t>
      </w:r>
      <w:r>
        <w:rPr>
          <w:rFonts w:ascii="Times New Roman" w:eastAsia="Times New Roman" w:hAnsi="Times New Roman" w:cs="Times New Roman"/>
          <w:highlight w:val="none"/>
        </w:rPr>
        <w:t xml:space="preserve">  </w:t>
      </w:r>
      <w:r>
        <w:rPr>
          <w:rFonts w:ascii="Times New Roman" w:eastAsia="Times New Roman" w:hAnsi="Times New Roman" w:cs="Times New Roman"/>
          <w:highlight w:val="none"/>
        </w:rPr>
        <w:t>по результатам рассмотрения данного уведомления проинформировала административного истца о том, что</w:t>
      </w:r>
      <w:r>
        <w:rPr>
          <w:rFonts w:ascii="Times New Roman" w:eastAsia="Times New Roman" w:hAnsi="Times New Roman" w:cs="Times New Roman"/>
          <w:highlight w:val="none"/>
        </w:rPr>
        <w:t xml:space="preserve">  </w:t>
      </w:r>
      <w:r>
        <w:rPr>
          <w:rFonts w:ascii="Times New Roman" w:eastAsia="Times New Roman" w:hAnsi="Times New Roman" w:cs="Times New Roman"/>
          <w:highlight w:val="none"/>
        </w:rPr>
        <w:t xml:space="preserve"> </w:t>
      </w:r>
      <w:r>
        <w:rPr>
          <w:rFonts w:ascii="Times New Roman" w:eastAsia="Times New Roman" w:hAnsi="Times New Roman" w:cs="Times New Roman"/>
          <w:highlight w:val="none"/>
        </w:rPr>
        <w:t xml:space="preserve">проведение пикета в указанном </w:t>
      </w:r>
      <w:r>
        <w:rPr>
          <w:rStyle w:val="cat-FIOgrp-16rplc-17"/>
          <w:rFonts w:ascii="Times New Roman" w:eastAsia="Times New Roman" w:hAnsi="Times New Roman" w:cs="Times New Roman"/>
          <w:highlight w:val="none"/>
        </w:rPr>
        <w:t>фио</w:t>
      </w:r>
      <w:r>
        <w:rPr>
          <w:rFonts w:ascii="Times New Roman" w:eastAsia="Times New Roman" w:hAnsi="Times New Roman" w:cs="Times New Roman"/>
          <w:highlight w:val="none"/>
        </w:rPr>
        <w:t xml:space="preserve"> месте </w:t>
      </w:r>
      <w:r>
        <w:rPr>
          <w:rFonts w:ascii="Times New Roman" w:eastAsia="Times New Roman" w:hAnsi="Times New Roman" w:cs="Times New Roman"/>
          <w:highlight w:val="none"/>
        </w:rPr>
        <w:t xml:space="preserve"> </w:t>
      </w:r>
      <w:r>
        <w:rPr>
          <w:rFonts w:ascii="Times New Roman" w:eastAsia="Times New Roman" w:hAnsi="Times New Roman" w:cs="Times New Roman"/>
          <w:highlight w:val="none"/>
        </w:rPr>
        <w:t>не отвечает требованиям, предъявляемым к обеспечению мер безопасности его участников</w:t>
      </w:r>
      <w:r>
        <w:rPr>
          <w:rFonts w:ascii="Times New Roman" w:eastAsia="Times New Roman" w:hAnsi="Times New Roman" w:cs="Times New Roman"/>
          <w:highlight w:val="none"/>
        </w:rPr>
        <w:t xml:space="preserve">, создаст помехи движению пешеходов, </w:t>
      </w:r>
      <w:r>
        <w:rPr>
          <w:rFonts w:ascii="Times New Roman" w:eastAsia="Times New Roman" w:hAnsi="Times New Roman" w:cs="Times New Roman"/>
          <w:highlight w:val="none"/>
        </w:rPr>
        <w:t xml:space="preserve"> </w:t>
      </w:r>
      <w:r>
        <w:rPr>
          <w:rFonts w:ascii="Times New Roman" w:eastAsia="Times New Roman" w:hAnsi="Times New Roman" w:cs="Times New Roman"/>
          <w:highlight w:val="none"/>
        </w:rPr>
        <w:t xml:space="preserve">ограничит доступ </w:t>
      </w:r>
      <w:r>
        <w:rPr>
          <w:rFonts w:ascii="Times New Roman" w:eastAsia="Times New Roman" w:hAnsi="Times New Roman" w:cs="Times New Roman"/>
          <w:highlight w:val="none"/>
        </w:rPr>
        <w:t xml:space="preserve"> </w:t>
      </w:r>
      <w:r>
        <w:rPr>
          <w:rFonts w:ascii="Times New Roman" w:eastAsia="Times New Roman" w:hAnsi="Times New Roman" w:cs="Times New Roman"/>
          <w:highlight w:val="none"/>
        </w:rPr>
        <w:t xml:space="preserve">к зданиям органов исполнительной власти, объектам транспортной и социальной инфраструктуры, </w:t>
      </w:r>
      <w:r>
        <w:rPr>
          <w:rFonts w:ascii="Times New Roman" w:eastAsia="Times New Roman" w:hAnsi="Times New Roman" w:cs="Times New Roman"/>
          <w:highlight w:val="none"/>
        </w:rPr>
        <w:t>нарушит права и интересы граждан, не участвующих в заявленном мероприятии</w:t>
      </w:r>
      <w:r>
        <w:rPr>
          <w:rFonts w:ascii="Times New Roman" w:eastAsia="Times New Roman" w:hAnsi="Times New Roman" w:cs="Times New Roman"/>
          <w:highlight w:val="none"/>
        </w:rPr>
        <w:t>.</w:t>
      </w:r>
      <w:r>
        <w:rPr>
          <w:rFonts w:ascii="Times New Roman" w:eastAsia="Times New Roman" w:hAnsi="Times New Roman" w:cs="Times New Roman"/>
          <w:highlight w:val="none"/>
        </w:rPr>
        <w:t xml:space="preserve"> </w:t>
      </w:r>
      <w:r>
        <w:rPr>
          <w:rFonts w:ascii="Times New Roman" w:eastAsia="Times New Roman" w:hAnsi="Times New Roman" w:cs="Times New Roman"/>
          <w:highlight w:val="none"/>
        </w:rPr>
        <w:t xml:space="preserve"> </w:t>
      </w:r>
      <w:r>
        <w:rPr>
          <w:rFonts w:ascii="Times New Roman" w:eastAsia="Times New Roman" w:hAnsi="Times New Roman" w:cs="Times New Roman"/>
          <w:highlight w:val="none"/>
        </w:rPr>
        <w:t xml:space="preserve">Административному истцу Префектурой </w:t>
      </w:r>
      <w:r>
        <w:rPr>
          <w:rStyle w:val="cat-Addressgrp-1rplc-18"/>
          <w:rFonts w:ascii="Times New Roman" w:eastAsia="Times New Roman" w:hAnsi="Times New Roman" w:cs="Times New Roman"/>
          <w:highlight w:val="none"/>
        </w:rPr>
        <w:t>адрес</w:t>
      </w:r>
      <w:r>
        <w:rPr>
          <w:rFonts w:ascii="Times New Roman" w:eastAsia="Times New Roman" w:hAnsi="Times New Roman" w:cs="Times New Roman"/>
          <w:highlight w:val="none"/>
        </w:rPr>
        <w:t xml:space="preserve"> было</w:t>
      </w:r>
      <w:r>
        <w:rPr>
          <w:rFonts w:ascii="Times New Roman" w:eastAsia="Times New Roman" w:hAnsi="Times New Roman" w:cs="Times New Roman"/>
          <w:highlight w:val="none"/>
        </w:rPr>
        <w:t xml:space="preserve">  </w:t>
      </w:r>
      <w:r>
        <w:rPr>
          <w:rFonts w:ascii="Times New Roman" w:eastAsia="Times New Roman" w:hAnsi="Times New Roman" w:cs="Times New Roman"/>
          <w:highlight w:val="none"/>
        </w:rPr>
        <w:t>предложено альтернативное место для проведения</w:t>
      </w:r>
      <w:r>
        <w:rPr>
          <w:rFonts w:ascii="Times New Roman" w:eastAsia="Times New Roman" w:hAnsi="Times New Roman" w:cs="Times New Roman"/>
          <w:highlight w:val="none"/>
        </w:rPr>
        <w:t xml:space="preserve">  </w:t>
      </w:r>
      <w:r>
        <w:rPr>
          <w:rFonts w:ascii="Times New Roman" w:eastAsia="Times New Roman" w:hAnsi="Times New Roman" w:cs="Times New Roman"/>
          <w:highlight w:val="none"/>
        </w:rPr>
        <w:t xml:space="preserve">пикета – парк «Сокольники». </w:t>
      </w:r>
      <w:r>
        <w:rPr>
          <w:rFonts w:ascii="Times New Roman" w:eastAsia="Times New Roman" w:hAnsi="Times New Roman" w:cs="Times New Roman"/>
          <w:highlight w:val="none"/>
        </w:rPr>
        <w:t xml:space="preserve"> </w:t>
      </w:r>
      <w:r>
        <w:rPr>
          <w:rFonts w:ascii="Times New Roman" w:eastAsia="Times New Roman" w:hAnsi="Times New Roman" w:cs="Times New Roman"/>
          <w:highlight w:val="none"/>
        </w:rPr>
        <w:t xml:space="preserve">Вместе с тем, с данным решением Префектуры </w:t>
      </w:r>
      <w:r>
        <w:rPr>
          <w:rStyle w:val="cat-Addressgrp-1rplc-19"/>
          <w:rFonts w:ascii="Times New Roman" w:eastAsia="Times New Roman" w:hAnsi="Times New Roman" w:cs="Times New Roman"/>
          <w:highlight w:val="none"/>
        </w:rPr>
        <w:t>адрес</w:t>
      </w:r>
      <w:r>
        <w:rPr>
          <w:rFonts w:ascii="Times New Roman" w:eastAsia="Times New Roman" w:hAnsi="Times New Roman" w:cs="Times New Roman"/>
          <w:highlight w:val="none"/>
        </w:rPr>
        <w:t xml:space="preserve"> административный истец не с</w:t>
      </w:r>
      <w:r>
        <w:rPr>
          <w:rFonts w:ascii="Times New Roman" w:eastAsia="Times New Roman" w:hAnsi="Times New Roman" w:cs="Times New Roman"/>
          <w:highlight w:val="none"/>
        </w:rPr>
        <w:t>огласен, поскольку</w:t>
      </w:r>
      <w:r>
        <w:rPr>
          <w:rFonts w:ascii="Times New Roman" w:eastAsia="Times New Roman" w:hAnsi="Times New Roman" w:cs="Times New Roman"/>
          <w:highlight w:val="none"/>
        </w:rPr>
        <w:t xml:space="preserve"> заявленный им пикет, при его проведении в парке, не достигнет своей цели, так как</w:t>
      </w:r>
      <w:r>
        <w:rPr>
          <w:rFonts w:ascii="Times New Roman" w:eastAsia="Times New Roman" w:hAnsi="Times New Roman" w:cs="Times New Roman"/>
          <w:highlight w:val="none"/>
        </w:rPr>
        <w:t xml:space="preserve">  </w:t>
      </w:r>
      <w:r>
        <w:rPr>
          <w:rFonts w:ascii="Times New Roman" w:eastAsia="Times New Roman" w:hAnsi="Times New Roman" w:cs="Times New Roman"/>
          <w:highlight w:val="none"/>
        </w:rPr>
        <w:t>адресатами пикета являются мэр Москвы и руководство мэрии Москвы, никаких помех для движения пешеходов либо для доступа к объектам транспортной и социальной инфраструктуры пикет не создаст. Административный истец</w:t>
      </w:r>
      <w:r>
        <w:rPr>
          <w:rFonts w:ascii="Times New Roman" w:eastAsia="Times New Roman" w:hAnsi="Times New Roman" w:cs="Times New Roman"/>
          <w:highlight w:val="none"/>
        </w:rPr>
        <w:t xml:space="preserve">  </w:t>
      </w:r>
      <w:r>
        <w:rPr>
          <w:rFonts w:ascii="Times New Roman" w:eastAsia="Times New Roman" w:hAnsi="Times New Roman" w:cs="Times New Roman"/>
          <w:highlight w:val="none"/>
        </w:rPr>
        <w:t>полагает</w:t>
      </w:r>
      <w:r>
        <w:rPr>
          <w:rFonts w:ascii="Times New Roman" w:eastAsia="Times New Roman" w:hAnsi="Times New Roman" w:cs="Times New Roman"/>
          <w:highlight w:val="none"/>
        </w:rPr>
        <w:t xml:space="preserve">  </w:t>
      </w:r>
      <w:r>
        <w:rPr>
          <w:rFonts w:ascii="Times New Roman" w:eastAsia="Times New Roman" w:hAnsi="Times New Roman" w:cs="Times New Roman"/>
          <w:highlight w:val="none"/>
        </w:rPr>
        <w:t xml:space="preserve">оспариваемый ответ Префектуры </w:t>
      </w:r>
      <w:r>
        <w:rPr>
          <w:rStyle w:val="cat-Addressgrp-1rplc-20"/>
          <w:rFonts w:ascii="Times New Roman" w:eastAsia="Times New Roman" w:hAnsi="Times New Roman" w:cs="Times New Roman"/>
          <w:highlight w:val="none"/>
        </w:rPr>
        <w:t>адрес</w:t>
      </w:r>
      <w:r>
        <w:rPr>
          <w:rFonts w:ascii="Times New Roman" w:eastAsia="Times New Roman" w:hAnsi="Times New Roman" w:cs="Times New Roman"/>
          <w:highlight w:val="none"/>
        </w:rPr>
        <w:t xml:space="preserve">  </w:t>
      </w:r>
      <w:r>
        <w:rPr>
          <w:rFonts w:ascii="Times New Roman" w:eastAsia="Times New Roman" w:hAnsi="Times New Roman" w:cs="Times New Roman"/>
          <w:highlight w:val="none"/>
        </w:rPr>
        <w:t xml:space="preserve">отказом в согласовании </w:t>
      </w:r>
      <w:r>
        <w:rPr>
          <w:rFonts w:ascii="Times New Roman" w:eastAsia="Times New Roman" w:hAnsi="Times New Roman" w:cs="Times New Roman"/>
          <w:highlight w:val="none"/>
        </w:rPr>
        <w:t xml:space="preserve"> </w:t>
      </w:r>
      <w:r>
        <w:rPr>
          <w:rFonts w:ascii="Times New Roman" w:eastAsia="Times New Roman" w:hAnsi="Times New Roman" w:cs="Times New Roman"/>
          <w:highlight w:val="none"/>
        </w:rPr>
        <w:t>публичного мероприятия в заявленном месте с целью не до</w:t>
      </w:r>
      <w:r>
        <w:rPr>
          <w:rFonts w:ascii="Times New Roman" w:eastAsia="Times New Roman" w:hAnsi="Times New Roman" w:cs="Times New Roman"/>
          <w:highlight w:val="none"/>
        </w:rPr>
        <w:t xml:space="preserve">пустить проведения </w:t>
      </w:r>
      <w:r>
        <w:rPr>
          <w:rStyle w:val="cat-FIOgrp-16rplc-21"/>
          <w:rFonts w:ascii="Times New Roman" w:eastAsia="Times New Roman" w:hAnsi="Times New Roman" w:cs="Times New Roman"/>
          <w:highlight w:val="none"/>
        </w:rPr>
        <w:t>фио</w:t>
      </w:r>
      <w:r>
        <w:rPr>
          <w:rFonts w:ascii="Times New Roman" w:eastAsia="Times New Roman" w:hAnsi="Times New Roman" w:cs="Times New Roman"/>
          <w:highlight w:val="none"/>
        </w:rPr>
        <w:t xml:space="preserve"> оппозиционного пикета. </w:t>
      </w:r>
      <w:r>
        <w:rPr>
          <w:rFonts w:ascii="Times New Roman" w:eastAsia="Times New Roman" w:hAnsi="Times New Roman" w:cs="Times New Roman"/>
          <w:highlight w:val="none"/>
        </w:rPr>
        <w:t>Также административный истец указал, что</w:t>
      </w:r>
      <w:r>
        <w:rPr>
          <w:rFonts w:ascii="Times New Roman" w:eastAsia="Times New Roman" w:hAnsi="Times New Roman" w:cs="Times New Roman"/>
          <w:highlight w:val="none"/>
        </w:rPr>
        <w:t xml:space="preserve">  </w:t>
      </w:r>
      <w:r>
        <w:rPr>
          <w:rFonts w:ascii="Times New Roman" w:eastAsia="Times New Roman" w:hAnsi="Times New Roman" w:cs="Times New Roman"/>
          <w:highlight w:val="none"/>
        </w:rPr>
        <w:t xml:space="preserve">в оспариваемом ответе Префектуры </w:t>
      </w:r>
      <w:r>
        <w:rPr>
          <w:rStyle w:val="cat-Addressgrp-1rplc-22"/>
          <w:rFonts w:ascii="Times New Roman" w:eastAsia="Times New Roman" w:hAnsi="Times New Roman" w:cs="Times New Roman"/>
          <w:highlight w:val="none"/>
        </w:rPr>
        <w:t>адрес</w:t>
      </w:r>
      <w:r>
        <w:rPr>
          <w:rFonts w:ascii="Times New Roman" w:eastAsia="Times New Roman" w:hAnsi="Times New Roman" w:cs="Times New Roman"/>
          <w:highlight w:val="none"/>
        </w:rPr>
        <w:t xml:space="preserve"> не содержится </w:t>
      </w:r>
      <w:r>
        <w:rPr>
          <w:rFonts w:ascii="Times New Roman" w:eastAsia="Times New Roman" w:hAnsi="Times New Roman" w:cs="Times New Roman"/>
          <w:highlight w:val="none"/>
        </w:rPr>
        <w:t xml:space="preserve"> </w:t>
      </w:r>
      <w:r>
        <w:rPr>
          <w:rFonts w:ascii="Times New Roman" w:eastAsia="Times New Roman" w:hAnsi="Times New Roman" w:cs="Times New Roman"/>
          <w:highlight w:val="none"/>
        </w:rPr>
        <w:t>предусмотренных законом оснований для отказа</w:t>
      </w:r>
      <w:r>
        <w:rPr>
          <w:rFonts w:ascii="Times New Roman" w:eastAsia="Times New Roman" w:hAnsi="Times New Roman" w:cs="Times New Roman"/>
          <w:highlight w:val="none"/>
        </w:rPr>
        <w:t xml:space="preserve"> в</w:t>
      </w:r>
      <w:r>
        <w:rPr>
          <w:rFonts w:ascii="Times New Roman" w:eastAsia="Times New Roman" w:hAnsi="Times New Roman" w:cs="Times New Roman"/>
          <w:highlight w:val="none"/>
        </w:rPr>
        <w:t xml:space="preserve"> согласовании</w:t>
      </w:r>
      <w:r>
        <w:rPr>
          <w:rFonts w:ascii="Times New Roman" w:eastAsia="Times New Roman" w:hAnsi="Times New Roman" w:cs="Times New Roman"/>
          <w:highlight w:val="none"/>
        </w:rPr>
        <w:t xml:space="preserve">  </w:t>
      </w:r>
      <w:r>
        <w:rPr>
          <w:rFonts w:ascii="Times New Roman" w:eastAsia="Times New Roman" w:hAnsi="Times New Roman" w:cs="Times New Roman"/>
          <w:highlight w:val="none"/>
        </w:rPr>
        <w:t>пикета.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  <w:highlight w:val="none"/>
        </w:rPr>
        <w:t>В настоящее судебное зас</w:t>
      </w:r>
      <w:r>
        <w:rPr>
          <w:rFonts w:ascii="Times New Roman" w:eastAsia="Times New Roman" w:hAnsi="Times New Roman" w:cs="Times New Roman"/>
          <w:highlight w:val="none"/>
        </w:rPr>
        <w:t xml:space="preserve">едание административный истец явился, заявленные требования полностью поддержал.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  <w:highlight w:val="none"/>
        </w:rPr>
        <w:t>Представите</w:t>
      </w:r>
      <w:r>
        <w:rPr>
          <w:rFonts w:ascii="Times New Roman" w:eastAsia="Times New Roman" w:hAnsi="Times New Roman" w:cs="Times New Roman"/>
          <w:highlight w:val="none"/>
        </w:rPr>
        <w:t xml:space="preserve">ль административного ответчика (по доверенности </w:t>
      </w:r>
      <w:r>
        <w:rPr>
          <w:rStyle w:val="cat-FIOgrp-17rplc-23"/>
          <w:rFonts w:ascii="Times New Roman" w:eastAsia="Times New Roman" w:hAnsi="Times New Roman" w:cs="Times New Roman"/>
          <w:highlight w:val="none"/>
        </w:rPr>
        <w:t>фио</w:t>
      </w:r>
      <w:r>
        <w:rPr>
          <w:rFonts w:ascii="Times New Roman" w:eastAsia="Times New Roman" w:hAnsi="Times New Roman" w:cs="Times New Roman"/>
          <w:highlight w:val="none"/>
        </w:rPr>
        <w:t>) в судебном заседании против заявленных требований возражала по доводам письменного отзыва.</w:t>
      </w:r>
      <w:r>
        <w:rPr>
          <w:rFonts w:ascii="Times New Roman" w:eastAsia="Times New Roman" w:hAnsi="Times New Roman" w:cs="Times New Roman"/>
          <w:highlight w:val="none"/>
        </w:rPr>
        <w:t xml:space="preserve"> 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  <w:highlight w:val="none"/>
        </w:rPr>
        <w:t xml:space="preserve">Суд, выслушав </w:t>
      </w:r>
      <w:r>
        <w:rPr>
          <w:rFonts w:ascii="Times New Roman" w:eastAsia="Times New Roman" w:hAnsi="Times New Roman" w:cs="Times New Roman"/>
          <w:highlight w:val="none"/>
        </w:rPr>
        <w:t>объяснения сторон</w:t>
      </w:r>
      <w:r>
        <w:rPr>
          <w:rFonts w:ascii="Times New Roman" w:eastAsia="Times New Roman" w:hAnsi="Times New Roman" w:cs="Times New Roman"/>
          <w:highlight w:val="none"/>
        </w:rPr>
        <w:t xml:space="preserve">, исследовав письменные материалы дела, приходит к выводу о том, что административные исковые требования </w:t>
      </w:r>
      <w:r>
        <w:rPr>
          <w:rFonts w:ascii="Times New Roman" w:eastAsia="Times New Roman" w:hAnsi="Times New Roman" w:cs="Times New Roman"/>
          <w:highlight w:val="none"/>
        </w:rPr>
        <w:t xml:space="preserve"> </w:t>
      </w:r>
      <w:r>
        <w:rPr>
          <w:rStyle w:val="cat-FIOgrp-16rplc-24"/>
          <w:rFonts w:ascii="Times New Roman" w:eastAsia="Times New Roman" w:hAnsi="Times New Roman" w:cs="Times New Roman"/>
          <w:highlight w:val="none"/>
        </w:rPr>
        <w:t>фио</w:t>
      </w:r>
      <w:r>
        <w:rPr>
          <w:rFonts w:ascii="Times New Roman" w:eastAsia="Times New Roman" w:hAnsi="Times New Roman" w:cs="Times New Roman"/>
          <w:highlight w:val="none"/>
        </w:rPr>
        <w:t xml:space="preserve"> </w:t>
      </w:r>
      <w:r>
        <w:rPr>
          <w:rFonts w:ascii="Times New Roman" w:eastAsia="Times New Roman" w:hAnsi="Times New Roman" w:cs="Times New Roman"/>
          <w:highlight w:val="none"/>
        </w:rPr>
        <w:t>не подлежат удовлетворению</w:t>
      </w:r>
      <w:r>
        <w:rPr>
          <w:rFonts w:ascii="Times New Roman" w:eastAsia="Times New Roman" w:hAnsi="Times New Roman" w:cs="Times New Roman"/>
          <w:highlight w:val="none"/>
        </w:rPr>
        <w:t xml:space="preserve"> по следующим основаниям.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  <w:highlight w:val="none"/>
        </w:rPr>
        <w:t>В ходе судебного разбирательс</w:t>
      </w:r>
      <w:r>
        <w:rPr>
          <w:rFonts w:ascii="Times New Roman" w:eastAsia="Times New Roman" w:hAnsi="Times New Roman" w:cs="Times New Roman"/>
          <w:highlight w:val="none"/>
        </w:rPr>
        <w:t xml:space="preserve">тва установлено, что </w:t>
      </w:r>
      <w:r>
        <w:rPr>
          <w:rStyle w:val="cat-Dategrp-8rplc-25"/>
          <w:rFonts w:ascii="Times New Roman" w:eastAsia="Times New Roman" w:hAnsi="Times New Roman" w:cs="Times New Roman"/>
          <w:highlight w:val="none"/>
        </w:rPr>
        <w:t>дата</w:t>
      </w:r>
      <w:r>
        <w:rPr>
          <w:rFonts w:ascii="Times New Roman" w:eastAsia="Times New Roman" w:hAnsi="Times New Roman" w:cs="Times New Roman"/>
          <w:highlight w:val="none"/>
        </w:rPr>
        <w:t xml:space="preserve">  </w:t>
      </w:r>
      <w:r>
        <w:rPr>
          <w:rStyle w:val="cat-FIOgrp-16rplc-26"/>
          <w:rFonts w:ascii="Times New Roman" w:eastAsia="Times New Roman" w:hAnsi="Times New Roman" w:cs="Times New Roman"/>
          <w:highlight w:val="none"/>
        </w:rPr>
        <w:t>фио</w:t>
      </w:r>
      <w:r>
        <w:rPr>
          <w:rFonts w:ascii="Times New Roman" w:eastAsia="Times New Roman" w:hAnsi="Times New Roman" w:cs="Times New Roman"/>
          <w:highlight w:val="none"/>
        </w:rPr>
        <w:t xml:space="preserve"> (организатор мероприятия)</w:t>
      </w:r>
      <w:r>
        <w:rPr>
          <w:rFonts w:ascii="Times New Roman" w:eastAsia="Times New Roman" w:hAnsi="Times New Roman" w:cs="Times New Roman"/>
          <w:highlight w:val="none"/>
        </w:rPr>
        <w:t xml:space="preserve"> </w:t>
      </w:r>
      <w:r>
        <w:rPr>
          <w:rFonts w:ascii="Times New Roman" w:eastAsia="Times New Roman" w:hAnsi="Times New Roman" w:cs="Times New Roman"/>
          <w:highlight w:val="none"/>
        </w:rPr>
        <w:t xml:space="preserve">подал в Префектуру </w:t>
      </w:r>
      <w:r>
        <w:rPr>
          <w:rStyle w:val="cat-Addressgrp-1rplc-27"/>
          <w:rFonts w:ascii="Times New Roman" w:eastAsia="Times New Roman" w:hAnsi="Times New Roman" w:cs="Times New Roman"/>
          <w:highlight w:val="none"/>
        </w:rPr>
        <w:t>адрес</w:t>
      </w:r>
      <w:r>
        <w:rPr>
          <w:rFonts w:ascii="Times New Roman" w:eastAsia="Times New Roman" w:hAnsi="Times New Roman" w:cs="Times New Roman"/>
          <w:highlight w:val="none"/>
        </w:rPr>
        <w:t xml:space="preserve"> уведомление о проведении</w:t>
      </w:r>
      <w:r>
        <w:rPr>
          <w:rFonts w:ascii="Times New Roman" w:eastAsia="Times New Roman" w:hAnsi="Times New Roman" w:cs="Times New Roman"/>
          <w:highlight w:val="none"/>
        </w:rPr>
        <w:t xml:space="preserve"> </w:t>
      </w:r>
      <w:r>
        <w:rPr>
          <w:rStyle w:val="cat-Dategrp-9rplc-28"/>
          <w:rFonts w:ascii="Times New Roman" w:eastAsia="Times New Roman" w:hAnsi="Times New Roman" w:cs="Times New Roman"/>
          <w:highlight w:val="none"/>
        </w:rPr>
        <w:t>дата</w:t>
      </w:r>
      <w:r>
        <w:rPr>
          <w:rFonts w:ascii="Times New Roman" w:eastAsia="Times New Roman" w:hAnsi="Times New Roman" w:cs="Times New Roman"/>
          <w:highlight w:val="none"/>
        </w:rPr>
        <w:t xml:space="preserve"> с 11.00 до 13.00 публичного мероприятия в форме пикета с предполагаемым количеством</w:t>
      </w:r>
      <w:r>
        <w:rPr>
          <w:rFonts w:ascii="Times New Roman" w:eastAsia="Times New Roman" w:hAnsi="Times New Roman" w:cs="Times New Roman"/>
          <w:highlight w:val="none"/>
        </w:rPr>
        <w:t xml:space="preserve">  </w:t>
      </w:r>
      <w:r>
        <w:rPr>
          <w:rFonts w:ascii="Times New Roman" w:eastAsia="Times New Roman" w:hAnsi="Times New Roman" w:cs="Times New Roman"/>
          <w:highlight w:val="none"/>
        </w:rPr>
        <w:t>участников до 20 человек</w:t>
      </w:r>
      <w:r>
        <w:rPr>
          <w:rFonts w:ascii="Times New Roman" w:eastAsia="Times New Roman" w:hAnsi="Times New Roman" w:cs="Times New Roman"/>
          <w:highlight w:val="none"/>
        </w:rPr>
        <w:t xml:space="preserve">  </w:t>
      </w:r>
      <w:r>
        <w:rPr>
          <w:rFonts w:ascii="Times New Roman" w:eastAsia="Times New Roman" w:hAnsi="Times New Roman" w:cs="Times New Roman"/>
          <w:highlight w:val="none"/>
        </w:rPr>
        <w:t xml:space="preserve">по адресу: </w:t>
      </w:r>
      <w:r>
        <w:rPr>
          <w:rStyle w:val="cat-Addressgrp-3rplc-29"/>
          <w:rFonts w:ascii="Times New Roman" w:eastAsia="Times New Roman" w:hAnsi="Times New Roman" w:cs="Times New Roman"/>
          <w:highlight w:val="none"/>
        </w:rPr>
        <w:t>адрес</w:t>
      </w:r>
      <w:r>
        <w:rPr>
          <w:rFonts w:ascii="Times New Roman" w:eastAsia="Times New Roman" w:hAnsi="Times New Roman" w:cs="Times New Roman"/>
          <w:highlight w:val="none"/>
        </w:rPr>
        <w:t xml:space="preserve">. </w:t>
      </w:r>
    </w:p>
    <w:p>
      <w:pPr>
        <w:spacing w:before="0" w:after="0"/>
        <w:ind w:firstLine="709"/>
        <w:jc w:val="both"/>
      </w:pPr>
      <w:r>
        <w:rPr>
          <w:rStyle w:val="cat-Dategrp-7rplc-30"/>
          <w:rFonts w:ascii="Times New Roman" w:eastAsia="Times New Roman" w:hAnsi="Times New Roman" w:cs="Times New Roman"/>
          <w:highlight w:val="none"/>
        </w:rPr>
        <w:t>дата</w:t>
      </w:r>
      <w:r>
        <w:rPr>
          <w:rFonts w:ascii="Times New Roman" w:eastAsia="Times New Roman" w:hAnsi="Times New Roman" w:cs="Times New Roman"/>
          <w:highlight w:val="none"/>
        </w:rPr>
        <w:t xml:space="preserve"> Префектура </w:t>
      </w:r>
      <w:r>
        <w:rPr>
          <w:rStyle w:val="cat-Addressgrp-1rplc-31"/>
          <w:rFonts w:ascii="Times New Roman" w:eastAsia="Times New Roman" w:hAnsi="Times New Roman" w:cs="Times New Roman"/>
          <w:highlight w:val="none"/>
        </w:rPr>
        <w:t>адрес</w:t>
      </w:r>
      <w:r>
        <w:rPr>
          <w:rFonts w:ascii="Times New Roman" w:eastAsia="Times New Roman" w:hAnsi="Times New Roman" w:cs="Times New Roman"/>
          <w:highlight w:val="none"/>
        </w:rPr>
        <w:t xml:space="preserve">  </w:t>
      </w:r>
      <w:r>
        <w:rPr>
          <w:rFonts w:ascii="Times New Roman" w:eastAsia="Times New Roman" w:hAnsi="Times New Roman" w:cs="Times New Roman"/>
          <w:highlight w:val="none"/>
        </w:rPr>
        <w:t>по результатам рассмотрения данного уведомления письменно проинформировала административного истца о том, что</w:t>
      </w:r>
      <w:r>
        <w:rPr>
          <w:rFonts w:ascii="Times New Roman" w:eastAsia="Times New Roman" w:hAnsi="Times New Roman" w:cs="Times New Roman"/>
          <w:highlight w:val="none"/>
        </w:rPr>
        <w:t xml:space="preserve">  </w:t>
      </w:r>
      <w:r>
        <w:rPr>
          <w:rFonts w:ascii="Times New Roman" w:eastAsia="Times New Roman" w:hAnsi="Times New Roman" w:cs="Times New Roman"/>
          <w:highlight w:val="none"/>
        </w:rPr>
        <w:t>проведение публичного мероприятия в заявленном месте</w:t>
      </w:r>
      <w:r>
        <w:rPr>
          <w:rFonts w:ascii="Times New Roman" w:eastAsia="Times New Roman" w:hAnsi="Times New Roman" w:cs="Times New Roman"/>
          <w:highlight w:val="none"/>
        </w:rPr>
        <w:t xml:space="preserve">  </w:t>
      </w:r>
      <w:r>
        <w:rPr>
          <w:rFonts w:ascii="Times New Roman" w:eastAsia="Times New Roman" w:hAnsi="Times New Roman" w:cs="Times New Roman"/>
          <w:highlight w:val="none"/>
        </w:rPr>
        <w:t xml:space="preserve">не отвечает требованиям, предъявляемым к обеспечению необходимых мер безопасности его участников, создаст помехи движению пешеходов, ограничит доступ </w:t>
      </w:r>
      <w:r>
        <w:rPr>
          <w:rStyle w:val="cat-CarMakeModelgrp-18rplc-32"/>
          <w:rFonts w:ascii="Times New Roman" w:eastAsia="Times New Roman" w:hAnsi="Times New Roman" w:cs="Times New Roman"/>
          <w:highlight w:val="none"/>
        </w:rPr>
        <w:t>марка автомобиля</w:t>
      </w:r>
      <w:r>
        <w:rPr>
          <w:rFonts w:ascii="Times New Roman" w:eastAsia="Times New Roman" w:hAnsi="Times New Roman" w:cs="Times New Roman"/>
          <w:highlight w:val="none"/>
        </w:rPr>
        <w:t xml:space="preserve"> и гостей столицы к зданиям органов исполнительной власти, объектам социальной и транспортной инфраструктуры, нарушит права граждан, не принимающих участие в пикете. Одновременно административный ответчик</w:t>
      </w:r>
      <w:r>
        <w:rPr>
          <w:rFonts w:ascii="Times New Roman" w:eastAsia="Times New Roman" w:hAnsi="Times New Roman" w:cs="Times New Roman"/>
          <w:highlight w:val="none"/>
        </w:rPr>
        <w:t xml:space="preserve"> предложил </w:t>
      </w:r>
      <w:r>
        <w:rPr>
          <w:rStyle w:val="cat-FIOgrp-16rplc-33"/>
          <w:rFonts w:ascii="Times New Roman" w:eastAsia="Times New Roman" w:hAnsi="Times New Roman" w:cs="Times New Roman"/>
          <w:highlight w:val="none"/>
        </w:rPr>
        <w:t>фио</w:t>
      </w:r>
      <w:r>
        <w:rPr>
          <w:rFonts w:ascii="Times New Roman" w:eastAsia="Times New Roman" w:hAnsi="Times New Roman" w:cs="Times New Roman"/>
          <w:highlight w:val="none"/>
        </w:rPr>
        <w:t xml:space="preserve"> площадку для проведения публичного мероприятия в ГАУК </w:t>
      </w:r>
      <w:r>
        <w:rPr>
          <w:rStyle w:val="cat-Addressgrp-0rplc-34"/>
          <w:rFonts w:ascii="Times New Roman" w:eastAsia="Times New Roman" w:hAnsi="Times New Roman" w:cs="Times New Roman"/>
          <w:highlight w:val="none"/>
        </w:rPr>
        <w:t>адрес</w:t>
      </w:r>
      <w:r>
        <w:rPr>
          <w:rFonts w:ascii="Times New Roman" w:eastAsia="Times New Roman" w:hAnsi="Times New Roman" w:cs="Times New Roman"/>
          <w:highlight w:val="none"/>
        </w:rPr>
        <w:t xml:space="preserve"> ПКиО «Сокольники».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  <w:highlight w:val="none"/>
        </w:rPr>
        <w:t>В силу ч. 1 ст. 12 Федерального закона «О собраниях, митингах, демонстрациях, шествиях и пикетированиях» орган исполнительной власти субъекта Российской Федерации или орган местного самоуправления после получения уведомления о проведении публичного мероприятия обязан: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  <w:highlight w:val="none"/>
        </w:rPr>
        <w:t>1) документально подтвердить получение уведомления о проведении публичного мероприятия, указав при этом дату и время его получения;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  <w:highlight w:val="none"/>
        </w:rPr>
        <w:t>2) довести до сведения организатора публичного мероприятия в течение трех дней со дня получения уведомления о проведении публичного мероприятия (а при подаче уведомления о проведении пикетирования группой лиц менее чем за пять дней до дня его проведения - в день его получения) обоснованное предложение об изменении места и (или) времени проведения публичного мероприятия, а также предложения об устранении организатором публичного мероприятия несоответствия указанных в уведомлении целей, форм и иных условий проведения публичного мероприятия требованиям настоящего Федерального закона;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  <w:highlight w:val="none"/>
        </w:rPr>
        <w:t>3) в зависимости от формы публичного мероприятия и количества его участников назначить своего уполномоченного представителя в целях оказания организатору публичного мероприятия содействия в проведении данного публичного мероприятия в соответствии с требованиями настоящего Федерального закона. Назначение уполномоченного представителя оформляется письменным распоряжением, которое заблаговременно направляется организатору публичного мероприятия;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  <w:highlight w:val="none"/>
        </w:rPr>
        <w:t>4) довести до сведения организатора публичного мероприятия информацию об установленной норме предельной заполняемости территории (помещения) в месте проведения публичного мероприятия;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  <w:highlight w:val="none"/>
        </w:rPr>
        <w:t>5) обеспечить в пределах своей компетенции совместно с организатором публичного мероприятия и уполномоченным представителем органа внутренних дел общественный порядок и безопасность граждан при проведении публичного мероприятия, а также оказание им при необходимости неотложной медицинской помощи;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  <w:highlight w:val="none"/>
        </w:rPr>
        <w:t>6) информировать о вопросах, явившихся причинами проведения публичного мероприятия, органы государственной власти и органы местного самоуправления, которым данные вопросы адресуются;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  <w:highlight w:val="none"/>
        </w:rPr>
        <w:t>7) при получении сведений о проведении публичного мероприятия на трассах проезда и в местах постоянного или временного пребывания объектов го</w:t>
      </w:r>
      <w:r>
        <w:rPr>
          <w:rFonts w:ascii="Times New Roman" w:eastAsia="Times New Roman" w:hAnsi="Times New Roman" w:cs="Times New Roman"/>
          <w:highlight w:val="none"/>
        </w:rPr>
        <w:t xml:space="preserve">сударственной охраны, определенных Федеральным законом от </w:t>
      </w:r>
      <w:r>
        <w:rPr>
          <w:rStyle w:val="cat-Dategrp-10rplc-35"/>
          <w:rFonts w:ascii="Times New Roman" w:eastAsia="Times New Roman" w:hAnsi="Times New Roman" w:cs="Times New Roman"/>
          <w:highlight w:val="none"/>
        </w:rPr>
        <w:t>дата</w:t>
      </w:r>
      <w:r>
        <w:rPr>
          <w:rFonts w:ascii="Times New Roman" w:eastAsia="Times New Roman" w:hAnsi="Times New Roman" w:cs="Times New Roman"/>
          <w:highlight w:val="none"/>
        </w:rPr>
        <w:t xml:space="preserve"> N 57-ФЗ </w:t>
      </w:r>
      <w:r>
        <w:rPr>
          <w:rFonts w:ascii="Times New Roman" w:eastAsia="Times New Roman" w:hAnsi="Times New Roman" w:cs="Times New Roman"/>
          <w:highlight w:val="none"/>
        </w:rPr>
        <w:t>«</w:t>
      </w:r>
      <w:r>
        <w:rPr>
          <w:rFonts w:ascii="Times New Roman" w:eastAsia="Times New Roman" w:hAnsi="Times New Roman" w:cs="Times New Roman"/>
          <w:highlight w:val="none"/>
        </w:rPr>
        <w:t>О государственной охране</w:t>
      </w:r>
      <w:r>
        <w:rPr>
          <w:rFonts w:ascii="Times New Roman" w:eastAsia="Times New Roman" w:hAnsi="Times New Roman" w:cs="Times New Roman"/>
          <w:highlight w:val="none"/>
        </w:rPr>
        <w:t>»</w:t>
      </w:r>
      <w:r>
        <w:rPr>
          <w:rFonts w:ascii="Times New Roman" w:eastAsia="Times New Roman" w:hAnsi="Times New Roman" w:cs="Times New Roman"/>
          <w:highlight w:val="none"/>
        </w:rPr>
        <w:t>, своевременно информировать об этом соответствующие федеральные органы государственной охраны.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  <w:highlight w:val="none"/>
        </w:rPr>
        <w:t>В силу ч. 5 ст. 5 Федерального закона «О собраниях, митингах, демонстрациях, шествиях и пикетированиях» организатор публичного мероприятия не вправе проводить его, если уведомление о проведении публичного мероприятия не было подано в срок либо если с органом исполнительной власти субъекта Российской Федерации или органом местного самоуправления не было согласовано изменение по их мотивированному предложению места и (или) времени проведения публичного мероприятия.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  <w:highlight w:val="none"/>
        </w:rPr>
        <w:t>Согласно ч. 1, п. 2.2 ч. 2 ст. 8 Федерального закона «О собраниях, митингах, демонстрациях, шествиях и пикетированиях» публичное мероприятие может проводиться в любых пригодных для целей данного мероприятия местах в случае, если его проведение не создает угрозы обрушения зданий и сооружений или иной угрозы безопасности участников данного публичного мероприятия. Условия запрета или ограничения проведения публичного мероприятия в отдельных местах могут быть конкретизированы федеральными законами.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  <w:highlight w:val="none"/>
        </w:rPr>
        <w:t>В целях защиты прав и свобод человека и гражданина, обеспечения законности, правопорядка, общественной безопасности законом субъекта Российской Федерации дополнительно определяются места, в которых запрещается проведение собраний, митингов, шествий, демонстраций, в том числе если проведение публичных мероприятий в указанных местах может повлечь нарушение функционирования объектов жизнеобеспечения, транспортной или социальной инфраструктуры, связи, создать помехи движению пешеходов и (или) транспортных средств либо доступу граждан к жилым помещениям или объектам транспортной или социальной инфраструктуры.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  <w:highlight w:val="none"/>
        </w:rPr>
        <w:t xml:space="preserve">Согласно правовой позиции, изложенной Конституционным Судом РФ в Определении от </w:t>
      </w:r>
      <w:r>
        <w:rPr>
          <w:rStyle w:val="cat-Dategrp-11rplc-36"/>
          <w:rFonts w:ascii="Times New Roman" w:eastAsia="Times New Roman" w:hAnsi="Times New Roman" w:cs="Times New Roman"/>
          <w:highlight w:val="none"/>
        </w:rPr>
        <w:t>дата</w:t>
      </w:r>
      <w:r>
        <w:rPr>
          <w:rFonts w:ascii="Times New Roman" w:eastAsia="Times New Roman" w:hAnsi="Times New Roman" w:cs="Times New Roman"/>
          <w:highlight w:val="none"/>
        </w:rPr>
        <w:t xml:space="preserve"> № 484-О-П, орган публичной власти не может запретить (не разрешить) проведение публичного мероприятия, - он вправе лишь предложить изменить место и (или) время его проведения, причем такое предложение обязательно должно быть мотивированным и вызываться либо необходимостью сохранения нормального и бесперебойного функционирования жизненно важных объектов коммунальной или транспортной инфраструктуры, либо необходимостью поддержания общественного порядка, обеспечения безопасности граждан (как участников публичного мероприятия, так и лиц, которые могут находиться в месте его проведения в определенное для этого время), либо иными подобными причинами. Законодательное закрепление исчерпывающего перечня таких причин необоснованно ограничивало бы дискрецию органов публичной власти по реализации своих конституционных обязанностей.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  <w:highlight w:val="none"/>
        </w:rPr>
        <w:t>В обоснование предложения об изменении места проведения</w:t>
      </w:r>
      <w:r>
        <w:rPr>
          <w:rFonts w:ascii="Times New Roman" w:eastAsia="Times New Roman" w:hAnsi="Times New Roman" w:cs="Times New Roman"/>
          <w:highlight w:val="none"/>
        </w:rPr>
        <w:t xml:space="preserve"> заявленного публичного мероприятия Префектура </w:t>
      </w:r>
      <w:r>
        <w:rPr>
          <w:rStyle w:val="cat-Addressgrp-1rplc-37"/>
          <w:rFonts w:ascii="Times New Roman" w:eastAsia="Times New Roman" w:hAnsi="Times New Roman" w:cs="Times New Roman"/>
          <w:highlight w:val="none"/>
        </w:rPr>
        <w:t>адрес</w:t>
      </w:r>
      <w:r>
        <w:rPr>
          <w:rFonts w:ascii="Times New Roman" w:eastAsia="Times New Roman" w:hAnsi="Times New Roman" w:cs="Times New Roman"/>
          <w:highlight w:val="none"/>
        </w:rPr>
        <w:t xml:space="preserve"> в </w:t>
      </w:r>
      <w:r>
        <w:rPr>
          <w:rFonts w:ascii="Times New Roman" w:eastAsia="Times New Roman" w:hAnsi="Times New Roman" w:cs="Times New Roman"/>
          <w:highlight w:val="none"/>
        </w:rPr>
        <w:t xml:space="preserve">оспариваемом решении </w:t>
      </w:r>
      <w:r>
        <w:rPr>
          <w:rFonts w:ascii="Times New Roman" w:eastAsia="Times New Roman" w:hAnsi="Times New Roman" w:cs="Times New Roman"/>
          <w:highlight w:val="none"/>
        </w:rPr>
        <w:t xml:space="preserve">от </w:t>
      </w:r>
      <w:r>
        <w:rPr>
          <w:rStyle w:val="cat-Dategrp-7rplc-38"/>
          <w:rFonts w:ascii="Times New Roman" w:eastAsia="Times New Roman" w:hAnsi="Times New Roman" w:cs="Times New Roman"/>
          <w:highlight w:val="none"/>
        </w:rPr>
        <w:t>дата</w:t>
      </w:r>
      <w:r>
        <w:rPr>
          <w:rFonts w:ascii="Times New Roman" w:eastAsia="Times New Roman" w:hAnsi="Times New Roman" w:cs="Times New Roman"/>
          <w:highlight w:val="none"/>
        </w:rPr>
        <w:t xml:space="preserve"> </w:t>
      </w:r>
      <w:r>
        <w:rPr>
          <w:rFonts w:ascii="Times New Roman" w:eastAsia="Times New Roman" w:hAnsi="Times New Roman" w:cs="Times New Roman"/>
          <w:highlight w:val="none"/>
        </w:rPr>
        <w:t xml:space="preserve">сообщила, что </w:t>
      </w:r>
      <w:r>
        <w:rPr>
          <w:rFonts w:ascii="Times New Roman" w:eastAsia="Times New Roman" w:hAnsi="Times New Roman" w:cs="Times New Roman"/>
          <w:highlight w:val="none"/>
        </w:rPr>
        <w:t>проведение публичного мероприятия в заявленном месте</w:t>
      </w:r>
      <w:r>
        <w:rPr>
          <w:rFonts w:ascii="Times New Roman" w:eastAsia="Times New Roman" w:hAnsi="Times New Roman" w:cs="Times New Roman"/>
          <w:highlight w:val="none"/>
        </w:rPr>
        <w:t xml:space="preserve">  </w:t>
      </w:r>
      <w:r>
        <w:rPr>
          <w:rFonts w:ascii="Times New Roman" w:eastAsia="Times New Roman" w:hAnsi="Times New Roman" w:cs="Times New Roman"/>
          <w:highlight w:val="none"/>
        </w:rPr>
        <w:t xml:space="preserve">не отвечает требованиям, предъявляемым к обеспечению необходимых мер безопасности его участников, создаст помехи движению пешеходов, ограничит доступ </w:t>
      </w:r>
      <w:r>
        <w:rPr>
          <w:rStyle w:val="cat-CarMakeModelgrp-18rplc-39"/>
          <w:rFonts w:ascii="Times New Roman" w:eastAsia="Times New Roman" w:hAnsi="Times New Roman" w:cs="Times New Roman"/>
          <w:highlight w:val="none"/>
        </w:rPr>
        <w:t>марка автомобиля</w:t>
      </w:r>
      <w:r>
        <w:rPr>
          <w:rFonts w:ascii="Times New Roman" w:eastAsia="Times New Roman" w:hAnsi="Times New Roman" w:cs="Times New Roman"/>
          <w:highlight w:val="none"/>
        </w:rPr>
        <w:t xml:space="preserve"> и гостей столицы к зданиям органов исполнительной власти, объектам социальной и транспортной инфраструктуры, нарушит права граждан, не принимающих участие в пикете. </w:t>
      </w:r>
      <w:r>
        <w:rPr>
          <w:rFonts w:ascii="Times New Roman" w:eastAsia="Times New Roman" w:hAnsi="Times New Roman" w:cs="Times New Roman"/>
          <w:highlight w:val="none"/>
        </w:rPr>
        <w:t>Одновременно органи</w:t>
      </w:r>
      <w:r>
        <w:rPr>
          <w:rFonts w:ascii="Times New Roman" w:eastAsia="Times New Roman" w:hAnsi="Times New Roman" w:cs="Times New Roman"/>
          <w:highlight w:val="none"/>
        </w:rPr>
        <w:t xml:space="preserve">затору мероприятия </w:t>
      </w:r>
      <w:r>
        <w:rPr>
          <w:rStyle w:val="cat-FIOgrp-16rplc-40"/>
          <w:rFonts w:ascii="Times New Roman" w:eastAsia="Times New Roman" w:hAnsi="Times New Roman" w:cs="Times New Roman"/>
          <w:highlight w:val="none"/>
        </w:rPr>
        <w:t>фио</w:t>
      </w:r>
      <w:r>
        <w:rPr>
          <w:rFonts w:ascii="Times New Roman" w:eastAsia="Times New Roman" w:hAnsi="Times New Roman" w:cs="Times New Roman"/>
          <w:highlight w:val="none"/>
        </w:rPr>
        <w:t xml:space="preserve"> предложена площадка для проведения публичных мероприятий в ГАУК </w:t>
      </w:r>
      <w:r>
        <w:rPr>
          <w:rStyle w:val="cat-Addressgrp-0rplc-41"/>
          <w:rFonts w:ascii="Times New Roman" w:eastAsia="Times New Roman" w:hAnsi="Times New Roman" w:cs="Times New Roman"/>
          <w:highlight w:val="none"/>
        </w:rPr>
        <w:t>адрес</w:t>
      </w:r>
      <w:r>
        <w:rPr>
          <w:rFonts w:ascii="Times New Roman" w:eastAsia="Times New Roman" w:hAnsi="Times New Roman" w:cs="Times New Roman"/>
          <w:highlight w:val="none"/>
        </w:rPr>
        <w:t xml:space="preserve"> ПКиО «Сокольники».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  <w:highlight w:val="none"/>
        </w:rPr>
        <w:t>Суд соглашается с основание</w:t>
      </w:r>
      <w:r>
        <w:rPr>
          <w:rFonts w:ascii="Times New Roman" w:eastAsia="Times New Roman" w:hAnsi="Times New Roman" w:cs="Times New Roman"/>
          <w:highlight w:val="none"/>
        </w:rPr>
        <w:t>м предложения П</w:t>
      </w:r>
      <w:r>
        <w:rPr>
          <w:rFonts w:ascii="Times New Roman" w:eastAsia="Times New Roman" w:hAnsi="Times New Roman" w:cs="Times New Roman"/>
          <w:highlight w:val="none"/>
        </w:rPr>
        <w:t xml:space="preserve">рефектуры </w:t>
      </w:r>
      <w:r>
        <w:rPr>
          <w:rStyle w:val="cat-Addressgrp-1rplc-42"/>
          <w:rFonts w:ascii="Times New Roman" w:eastAsia="Times New Roman" w:hAnsi="Times New Roman" w:cs="Times New Roman"/>
          <w:highlight w:val="none"/>
        </w:rPr>
        <w:t>адрес</w:t>
      </w:r>
      <w:r>
        <w:rPr>
          <w:rFonts w:ascii="Times New Roman" w:eastAsia="Times New Roman" w:hAnsi="Times New Roman" w:cs="Times New Roman"/>
          <w:highlight w:val="none"/>
        </w:rPr>
        <w:t xml:space="preserve"> об изменении места проведения заявленных публичных мероприятий, поскольку факт интенсивного движения пешеходов и автотранспорта на заявленной </w:t>
      </w:r>
      <w:r>
        <w:rPr>
          <w:rStyle w:val="cat-Addressgrp-4rplc-43"/>
          <w:rFonts w:ascii="Times New Roman" w:eastAsia="Times New Roman" w:hAnsi="Times New Roman" w:cs="Times New Roman"/>
          <w:highlight w:val="none"/>
        </w:rPr>
        <w:t>адрес</w:t>
      </w:r>
      <w:r>
        <w:rPr>
          <w:rFonts w:ascii="Times New Roman" w:eastAsia="Times New Roman" w:hAnsi="Times New Roman" w:cs="Times New Roman"/>
          <w:highlight w:val="none"/>
        </w:rPr>
        <w:t xml:space="preserve"> (</w:t>
      </w:r>
      <w:r>
        <w:rPr>
          <w:rStyle w:val="cat-Addressgrp-5rplc-44"/>
          <w:rFonts w:ascii="Times New Roman" w:eastAsia="Times New Roman" w:hAnsi="Times New Roman" w:cs="Times New Roman"/>
          <w:highlight w:val="none"/>
        </w:rPr>
        <w:t>адрес</w:t>
      </w:r>
      <w:r>
        <w:rPr>
          <w:rFonts w:ascii="Times New Roman" w:eastAsia="Times New Roman" w:hAnsi="Times New Roman" w:cs="Times New Roman"/>
          <w:highlight w:val="none"/>
        </w:rPr>
        <w:t xml:space="preserve"> </w:t>
      </w:r>
      <w:r>
        <w:rPr>
          <w:rStyle w:val="cat-Addressgrp-0rplc-45"/>
          <w:rFonts w:ascii="Times New Roman" w:eastAsia="Times New Roman" w:hAnsi="Times New Roman" w:cs="Times New Roman"/>
          <w:highlight w:val="none"/>
        </w:rPr>
        <w:t>адрес</w:t>
      </w:r>
      <w:r>
        <w:rPr>
          <w:rFonts w:ascii="Times New Roman" w:eastAsia="Times New Roman" w:hAnsi="Times New Roman" w:cs="Times New Roman"/>
          <w:highlight w:val="none"/>
        </w:rPr>
        <w:t>) является общеизвестным и на основании ч. 1 ст. 64 КАС РФ не нуждается в доказывании. При этом суд учитывает, что жизнь и здоровье человека являются высшей ценностью, в с</w:t>
      </w:r>
      <w:r>
        <w:rPr>
          <w:rFonts w:ascii="Times New Roman" w:eastAsia="Times New Roman" w:hAnsi="Times New Roman" w:cs="Times New Roman"/>
          <w:highlight w:val="none"/>
        </w:rPr>
        <w:t xml:space="preserve">вязи с чем, по убеждению суда, Префектура </w:t>
      </w:r>
      <w:r>
        <w:rPr>
          <w:rStyle w:val="cat-Addressgrp-1rplc-46"/>
          <w:rFonts w:ascii="Times New Roman" w:eastAsia="Times New Roman" w:hAnsi="Times New Roman" w:cs="Times New Roman"/>
          <w:highlight w:val="none"/>
        </w:rPr>
        <w:t>адрес</w:t>
      </w:r>
      <w:r>
        <w:rPr>
          <w:rFonts w:ascii="Times New Roman" w:eastAsia="Times New Roman" w:hAnsi="Times New Roman" w:cs="Times New Roman"/>
          <w:highlight w:val="none"/>
        </w:rPr>
        <w:t xml:space="preserve"> обоснованно указала на неприго</w:t>
      </w:r>
      <w:r>
        <w:rPr>
          <w:rFonts w:ascii="Times New Roman" w:eastAsia="Times New Roman" w:hAnsi="Times New Roman" w:cs="Times New Roman"/>
          <w:highlight w:val="none"/>
        </w:rPr>
        <w:t>дность для проведения заявленного пикета</w:t>
      </w:r>
      <w:r>
        <w:rPr>
          <w:rFonts w:ascii="Times New Roman" w:eastAsia="Times New Roman" w:hAnsi="Times New Roman" w:cs="Times New Roman"/>
          <w:highlight w:val="none"/>
        </w:rPr>
        <w:t xml:space="preserve"> на данной территории, в том числе и по причине </w:t>
      </w:r>
      <w:r>
        <w:rPr>
          <w:rFonts w:ascii="Times New Roman" w:eastAsia="Times New Roman" w:hAnsi="Times New Roman" w:cs="Times New Roman"/>
          <w:highlight w:val="none"/>
        </w:rPr>
        <w:t>возможности создания в случае его</w:t>
      </w:r>
      <w:r>
        <w:rPr>
          <w:rFonts w:ascii="Times New Roman" w:eastAsia="Times New Roman" w:hAnsi="Times New Roman" w:cs="Times New Roman"/>
          <w:highlight w:val="none"/>
        </w:rPr>
        <w:t xml:space="preserve"> проведения угрозы безопасности участников заявленных публичных мероприятий, а также лиц, </w:t>
      </w:r>
      <w:r>
        <w:rPr>
          <w:rFonts w:ascii="Times New Roman" w:eastAsia="Times New Roman" w:hAnsi="Times New Roman" w:cs="Times New Roman"/>
          <w:highlight w:val="none"/>
        </w:rPr>
        <w:t>не принимающих участие в пикете</w:t>
      </w:r>
      <w:r>
        <w:rPr>
          <w:rFonts w:ascii="Times New Roman" w:eastAsia="Times New Roman" w:hAnsi="Times New Roman" w:cs="Times New Roman"/>
          <w:highlight w:val="none"/>
        </w:rPr>
        <w:t>, чт</w:t>
      </w:r>
      <w:r>
        <w:rPr>
          <w:rFonts w:ascii="Times New Roman" w:eastAsia="Times New Roman" w:hAnsi="Times New Roman" w:cs="Times New Roman"/>
          <w:highlight w:val="none"/>
        </w:rPr>
        <w:t>о соответствует требованиям ст.</w:t>
      </w:r>
      <w:r>
        <w:rPr>
          <w:rFonts w:ascii="Times New Roman" w:eastAsia="Times New Roman" w:hAnsi="Times New Roman" w:cs="Times New Roman"/>
          <w:highlight w:val="none"/>
        </w:rPr>
        <w:t>8 ФЗ «О собраниях, митингах, демонстрациях, шествиях и пикетированиях».</w:t>
      </w:r>
      <w:r>
        <w:rPr>
          <w:rFonts w:ascii="Times New Roman" w:eastAsia="Times New Roman" w:hAnsi="Times New Roman" w:cs="Times New Roman"/>
          <w:highlight w:val="none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  <w:highlight w:val="none"/>
        </w:rPr>
        <w:t>Уведомление административн</w:t>
      </w:r>
      <w:r>
        <w:rPr>
          <w:rFonts w:ascii="Times New Roman" w:eastAsia="Times New Roman" w:hAnsi="Times New Roman" w:cs="Times New Roman"/>
          <w:highlight w:val="none"/>
        </w:rPr>
        <w:t>ого</w:t>
      </w:r>
      <w:r>
        <w:rPr>
          <w:rFonts w:ascii="Times New Roman" w:eastAsia="Times New Roman" w:hAnsi="Times New Roman" w:cs="Times New Roman"/>
          <w:highlight w:val="none"/>
        </w:rPr>
        <w:t xml:space="preserve"> истц</w:t>
      </w:r>
      <w:r>
        <w:rPr>
          <w:rFonts w:ascii="Times New Roman" w:eastAsia="Times New Roman" w:hAnsi="Times New Roman" w:cs="Times New Roman"/>
          <w:highlight w:val="none"/>
        </w:rPr>
        <w:t>а</w:t>
      </w:r>
      <w:r>
        <w:rPr>
          <w:rFonts w:ascii="Times New Roman" w:eastAsia="Times New Roman" w:hAnsi="Times New Roman" w:cs="Times New Roman"/>
          <w:highlight w:val="none"/>
        </w:rPr>
        <w:t xml:space="preserve"> рассмотрено в установленном порядке, ответ дан в письменной форме в установленные сроки и содержит мотивы, по которым проведение в у</w:t>
      </w:r>
      <w:r>
        <w:rPr>
          <w:rFonts w:ascii="Times New Roman" w:eastAsia="Times New Roman" w:hAnsi="Times New Roman" w:cs="Times New Roman"/>
          <w:highlight w:val="none"/>
        </w:rPr>
        <w:t>казанное время и месте публичного</w:t>
      </w:r>
      <w:r>
        <w:rPr>
          <w:rFonts w:ascii="Times New Roman" w:eastAsia="Times New Roman" w:hAnsi="Times New Roman" w:cs="Times New Roman"/>
          <w:highlight w:val="none"/>
        </w:rPr>
        <w:t xml:space="preserve"> меро</w:t>
      </w:r>
      <w:r>
        <w:rPr>
          <w:rFonts w:ascii="Times New Roman" w:eastAsia="Times New Roman" w:hAnsi="Times New Roman" w:cs="Times New Roman"/>
          <w:highlight w:val="none"/>
        </w:rPr>
        <w:t>приятия</w:t>
      </w:r>
      <w:r>
        <w:rPr>
          <w:rFonts w:ascii="Times New Roman" w:eastAsia="Times New Roman" w:hAnsi="Times New Roman" w:cs="Times New Roman"/>
          <w:highlight w:val="none"/>
        </w:rPr>
        <w:t xml:space="preserve"> невозможно. При этом административны</w:t>
      </w:r>
      <w:r>
        <w:rPr>
          <w:rFonts w:ascii="Times New Roman" w:eastAsia="Times New Roman" w:hAnsi="Times New Roman" w:cs="Times New Roman"/>
          <w:highlight w:val="none"/>
        </w:rPr>
        <w:t>й</w:t>
      </w:r>
      <w:r>
        <w:rPr>
          <w:rFonts w:ascii="Times New Roman" w:eastAsia="Times New Roman" w:hAnsi="Times New Roman" w:cs="Times New Roman"/>
          <w:highlight w:val="none"/>
        </w:rPr>
        <w:t xml:space="preserve"> ист</w:t>
      </w:r>
      <w:r>
        <w:rPr>
          <w:rFonts w:ascii="Times New Roman" w:eastAsia="Times New Roman" w:hAnsi="Times New Roman" w:cs="Times New Roman"/>
          <w:highlight w:val="none"/>
        </w:rPr>
        <w:t>е</w:t>
      </w:r>
      <w:r>
        <w:rPr>
          <w:rFonts w:ascii="Times New Roman" w:eastAsia="Times New Roman" w:hAnsi="Times New Roman" w:cs="Times New Roman"/>
          <w:highlight w:val="none"/>
        </w:rPr>
        <w:t>ц не был лишен возможности реализовать свое конститу</w:t>
      </w:r>
      <w:r>
        <w:rPr>
          <w:rFonts w:ascii="Times New Roman" w:eastAsia="Times New Roman" w:hAnsi="Times New Roman" w:cs="Times New Roman"/>
          <w:highlight w:val="none"/>
        </w:rPr>
        <w:t>ционное право провести публичное мероприятие</w:t>
      </w:r>
      <w:r>
        <w:rPr>
          <w:rFonts w:ascii="Times New Roman" w:eastAsia="Times New Roman" w:hAnsi="Times New Roman" w:cs="Times New Roman"/>
          <w:highlight w:val="none"/>
        </w:rPr>
        <w:t xml:space="preserve"> в порядке, установленном Федеральным законом от </w:t>
      </w:r>
      <w:r>
        <w:rPr>
          <w:rStyle w:val="cat-Dategrp-12rplc-47"/>
          <w:rFonts w:ascii="Times New Roman" w:eastAsia="Times New Roman" w:hAnsi="Times New Roman" w:cs="Times New Roman"/>
          <w:highlight w:val="none"/>
        </w:rPr>
        <w:t>дата</w:t>
      </w:r>
      <w:r>
        <w:rPr>
          <w:rFonts w:ascii="Times New Roman" w:eastAsia="Times New Roman" w:hAnsi="Times New Roman" w:cs="Times New Roman"/>
          <w:highlight w:val="none"/>
        </w:rPr>
        <w:t xml:space="preserve"> № 54-ФЗ «О собраниях, митингах, демонстрациях, шествиях и пикетированиях», избрав друго</w:t>
      </w:r>
      <w:r>
        <w:rPr>
          <w:rFonts w:ascii="Times New Roman" w:eastAsia="Times New Roman" w:hAnsi="Times New Roman" w:cs="Times New Roman"/>
          <w:highlight w:val="none"/>
        </w:rPr>
        <w:t>е место для проведения публичного мероприятия</w:t>
      </w:r>
      <w:r>
        <w:rPr>
          <w:rFonts w:ascii="Times New Roman" w:eastAsia="Times New Roman" w:hAnsi="Times New Roman" w:cs="Times New Roman"/>
          <w:highlight w:val="none"/>
        </w:rPr>
        <w:t xml:space="preserve">, в том числе, </w:t>
      </w:r>
      <w:r>
        <w:rPr>
          <w:rFonts w:ascii="Times New Roman" w:eastAsia="Times New Roman" w:hAnsi="Times New Roman" w:cs="Times New Roman"/>
          <w:highlight w:val="none"/>
        </w:rPr>
        <w:t xml:space="preserve">предложенное Префектурой </w:t>
      </w:r>
      <w:r>
        <w:rPr>
          <w:rStyle w:val="cat-Addressgrp-1rplc-48"/>
          <w:rFonts w:ascii="Times New Roman" w:eastAsia="Times New Roman" w:hAnsi="Times New Roman" w:cs="Times New Roman"/>
          <w:highlight w:val="none"/>
        </w:rPr>
        <w:t>адрес</w:t>
      </w:r>
      <w:r>
        <w:rPr>
          <w:rFonts w:ascii="Times New Roman" w:eastAsia="Times New Roman" w:hAnsi="Times New Roman" w:cs="Times New Roman"/>
          <w:highlight w:val="none"/>
        </w:rPr>
        <w:t xml:space="preserve">, что никоим </w:t>
      </w:r>
      <w:r>
        <w:rPr>
          <w:rFonts w:ascii="Times New Roman" w:eastAsia="Times New Roman" w:hAnsi="Times New Roman" w:cs="Times New Roman"/>
          <w:highlight w:val="none"/>
        </w:rPr>
        <w:t>образом не ограничивало право</w:t>
      </w:r>
      <w:r>
        <w:rPr>
          <w:rFonts w:ascii="Times New Roman" w:eastAsia="Times New Roman" w:hAnsi="Times New Roman" w:cs="Times New Roman"/>
          <w:highlight w:val="none"/>
        </w:rPr>
        <w:t xml:space="preserve"> участников </w:t>
      </w:r>
      <w:r>
        <w:rPr>
          <w:rFonts w:ascii="Times New Roman" w:eastAsia="Times New Roman" w:hAnsi="Times New Roman" w:cs="Times New Roman"/>
          <w:highlight w:val="none"/>
        </w:rPr>
        <w:t xml:space="preserve">публичного мероприятия </w:t>
      </w:r>
      <w:r>
        <w:rPr>
          <w:rFonts w:ascii="Times New Roman" w:eastAsia="Times New Roman" w:hAnsi="Times New Roman" w:cs="Times New Roman"/>
          <w:highlight w:val="none"/>
        </w:rPr>
        <w:t>на свободу выражения своего мнения во время указанных мероприятий, выдвижение требований по различным вопросам политической, экономической, социальной и культурной жизни страны.</w:t>
      </w:r>
      <w:r>
        <w:rPr>
          <w:rFonts w:ascii="Times New Roman" w:eastAsia="Times New Roman" w:hAnsi="Times New Roman" w:cs="Times New Roman"/>
          <w:highlight w:val="none"/>
        </w:rPr>
        <w:t xml:space="preserve"> Что касается довода административного истца о том, что предложенная площадка в парке «Сокольники» затруднит </w:t>
      </w:r>
      <w:r>
        <w:rPr>
          <w:rFonts w:ascii="Times New Roman" w:eastAsia="Times New Roman" w:hAnsi="Times New Roman" w:cs="Times New Roman"/>
          <w:highlight w:val="none"/>
        </w:rPr>
        <w:t xml:space="preserve">достижение </w:t>
      </w:r>
      <w:r>
        <w:rPr>
          <w:rFonts w:ascii="Times New Roman" w:eastAsia="Times New Roman" w:hAnsi="Times New Roman" w:cs="Times New Roman"/>
          <w:highlight w:val="none"/>
        </w:rPr>
        <w:t>организатором целей публичного мероприятия</w:t>
      </w:r>
      <w:r>
        <w:rPr>
          <w:rFonts w:ascii="Times New Roman" w:eastAsia="Times New Roman" w:hAnsi="Times New Roman" w:cs="Times New Roman"/>
          <w:highlight w:val="none"/>
        </w:rPr>
        <w:t xml:space="preserve">, то данные доводы суд отклоняет, </w:t>
      </w:r>
      <w:r>
        <w:rPr>
          <w:rFonts w:ascii="Times New Roman" w:eastAsia="Times New Roman" w:hAnsi="Times New Roman" w:cs="Times New Roman"/>
          <w:highlight w:val="none"/>
        </w:rPr>
        <w:t xml:space="preserve">как субъективные, а также </w:t>
      </w:r>
      <w:r>
        <w:rPr>
          <w:rFonts w:ascii="Times New Roman" w:eastAsia="Times New Roman" w:hAnsi="Times New Roman" w:cs="Times New Roman"/>
          <w:highlight w:val="none"/>
        </w:rPr>
        <w:t>поскольку, как указано судом выше,</w:t>
      </w:r>
      <w:r>
        <w:rPr>
          <w:rFonts w:ascii="Times New Roman" w:eastAsia="Times New Roman" w:hAnsi="Times New Roman" w:cs="Times New Roman"/>
          <w:highlight w:val="none"/>
        </w:rPr>
        <w:t xml:space="preserve">  </w:t>
      </w:r>
      <w:r>
        <w:rPr>
          <w:rFonts w:ascii="Times New Roman" w:eastAsia="Times New Roman" w:hAnsi="Times New Roman" w:cs="Times New Roman"/>
          <w:highlight w:val="none"/>
        </w:rPr>
        <w:t>административный истец вправе избрать иное место проведения меропр</w:t>
      </w:r>
      <w:r>
        <w:rPr>
          <w:rFonts w:ascii="Times New Roman" w:eastAsia="Times New Roman" w:hAnsi="Times New Roman" w:cs="Times New Roman"/>
          <w:highlight w:val="none"/>
        </w:rPr>
        <w:t>иятия по своему усмотрению</w:t>
      </w:r>
      <w:r>
        <w:rPr>
          <w:rFonts w:ascii="Times New Roman" w:eastAsia="Times New Roman" w:hAnsi="Times New Roman" w:cs="Times New Roman"/>
          <w:highlight w:val="none"/>
        </w:rPr>
        <w:t xml:space="preserve">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  <w:highlight w:val="none"/>
        </w:rPr>
        <w:t xml:space="preserve">Таким образом, оценив собранные по делу доказательства в их совокупности, суд приходит к выводу, что </w:t>
      </w:r>
      <w:r>
        <w:rPr>
          <w:rFonts w:ascii="Times New Roman" w:eastAsia="Times New Roman" w:hAnsi="Times New Roman" w:cs="Times New Roman"/>
          <w:highlight w:val="none"/>
        </w:rPr>
        <w:t xml:space="preserve">оснований для признания </w:t>
      </w:r>
      <w:r>
        <w:rPr>
          <w:rFonts w:ascii="Times New Roman" w:eastAsia="Times New Roman" w:hAnsi="Times New Roman" w:cs="Times New Roman"/>
          <w:highlight w:val="none"/>
        </w:rPr>
        <w:t>незаконным решения П</w:t>
      </w:r>
      <w:r>
        <w:rPr>
          <w:rFonts w:ascii="Times New Roman" w:eastAsia="Times New Roman" w:hAnsi="Times New Roman" w:cs="Times New Roman"/>
          <w:highlight w:val="none"/>
        </w:rPr>
        <w:t>ре</w:t>
      </w:r>
      <w:r>
        <w:rPr>
          <w:rFonts w:ascii="Times New Roman" w:eastAsia="Times New Roman" w:hAnsi="Times New Roman" w:cs="Times New Roman"/>
          <w:highlight w:val="none"/>
        </w:rPr>
        <w:t xml:space="preserve">фектуры </w:t>
      </w:r>
      <w:r>
        <w:rPr>
          <w:rStyle w:val="cat-Addressgrp-1rplc-49"/>
          <w:rFonts w:ascii="Times New Roman" w:eastAsia="Times New Roman" w:hAnsi="Times New Roman" w:cs="Times New Roman"/>
          <w:highlight w:val="none"/>
        </w:rPr>
        <w:t>адрес</w:t>
      </w:r>
      <w:r>
        <w:rPr>
          <w:rFonts w:ascii="Times New Roman" w:eastAsia="Times New Roman" w:hAnsi="Times New Roman" w:cs="Times New Roman"/>
          <w:highlight w:val="none"/>
        </w:rPr>
        <w:t xml:space="preserve"> от </w:t>
      </w:r>
      <w:r>
        <w:rPr>
          <w:rFonts w:ascii="Times New Roman" w:eastAsia="Times New Roman" w:hAnsi="Times New Roman" w:cs="Times New Roman"/>
          <w:highlight w:val="none"/>
        </w:rPr>
        <w:t xml:space="preserve"> </w:t>
      </w:r>
      <w:r>
        <w:rPr>
          <w:rStyle w:val="cat-Dategrp-7rplc-50"/>
          <w:rFonts w:ascii="Times New Roman" w:eastAsia="Times New Roman" w:hAnsi="Times New Roman" w:cs="Times New Roman"/>
          <w:highlight w:val="none"/>
        </w:rPr>
        <w:t>дата</w:t>
      </w:r>
      <w:r>
        <w:rPr>
          <w:rFonts w:ascii="Times New Roman" w:eastAsia="Times New Roman" w:hAnsi="Times New Roman" w:cs="Times New Roman"/>
          <w:highlight w:val="none"/>
        </w:rPr>
        <w:t xml:space="preserve"> не имеется,</w:t>
      </w:r>
      <w:r>
        <w:rPr>
          <w:rFonts w:ascii="Times New Roman" w:eastAsia="Times New Roman" w:hAnsi="Times New Roman" w:cs="Times New Roman"/>
          <w:highlight w:val="none"/>
        </w:rPr>
        <w:t xml:space="preserve"> права и законные интересы административн</w:t>
      </w:r>
      <w:r>
        <w:rPr>
          <w:rFonts w:ascii="Times New Roman" w:eastAsia="Times New Roman" w:hAnsi="Times New Roman" w:cs="Times New Roman"/>
          <w:highlight w:val="none"/>
        </w:rPr>
        <w:t xml:space="preserve">ого </w:t>
      </w:r>
      <w:r>
        <w:rPr>
          <w:rFonts w:ascii="Times New Roman" w:eastAsia="Times New Roman" w:hAnsi="Times New Roman" w:cs="Times New Roman"/>
          <w:highlight w:val="none"/>
        </w:rPr>
        <w:t>истц</w:t>
      </w:r>
      <w:r>
        <w:rPr>
          <w:rFonts w:ascii="Times New Roman" w:eastAsia="Times New Roman" w:hAnsi="Times New Roman" w:cs="Times New Roman"/>
          <w:highlight w:val="none"/>
        </w:rPr>
        <w:t>а</w:t>
      </w:r>
      <w:r>
        <w:rPr>
          <w:rFonts w:ascii="Times New Roman" w:eastAsia="Times New Roman" w:hAnsi="Times New Roman" w:cs="Times New Roman"/>
          <w:highlight w:val="none"/>
        </w:rPr>
        <w:t xml:space="preserve"> нарушены не были, в связи с чем суд отказывает </w:t>
      </w:r>
      <w:r>
        <w:rPr>
          <w:rFonts w:ascii="Times New Roman" w:eastAsia="Times New Roman" w:hAnsi="Times New Roman" w:cs="Times New Roman"/>
          <w:highlight w:val="none"/>
        </w:rPr>
        <w:t xml:space="preserve"> </w:t>
      </w:r>
      <w:r>
        <w:rPr>
          <w:rStyle w:val="cat-FIOgrp-16rplc-51"/>
          <w:rFonts w:ascii="Times New Roman" w:eastAsia="Times New Roman" w:hAnsi="Times New Roman" w:cs="Times New Roman"/>
          <w:highlight w:val="none"/>
        </w:rPr>
        <w:t>фио</w:t>
      </w:r>
      <w:r>
        <w:rPr>
          <w:rFonts w:ascii="Times New Roman" w:eastAsia="Times New Roman" w:hAnsi="Times New Roman" w:cs="Times New Roman"/>
          <w:highlight w:val="none"/>
        </w:rPr>
        <w:t xml:space="preserve"> </w:t>
      </w:r>
      <w:r>
        <w:rPr>
          <w:rFonts w:ascii="Times New Roman" w:eastAsia="Times New Roman" w:hAnsi="Times New Roman" w:cs="Times New Roman"/>
          <w:highlight w:val="none"/>
        </w:rPr>
        <w:t xml:space="preserve">в удовлетворении </w:t>
      </w:r>
      <w:r>
        <w:rPr>
          <w:rFonts w:ascii="Times New Roman" w:eastAsia="Times New Roman" w:hAnsi="Times New Roman" w:cs="Times New Roman"/>
          <w:highlight w:val="none"/>
        </w:rPr>
        <w:t>его</w:t>
      </w:r>
      <w:r>
        <w:rPr>
          <w:rFonts w:ascii="Times New Roman" w:eastAsia="Times New Roman" w:hAnsi="Times New Roman" w:cs="Times New Roman"/>
          <w:highlight w:val="none"/>
        </w:rPr>
        <w:t xml:space="preserve"> административных исковых требований в полном объеме.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  <w:highlight w:val="none"/>
        </w:rPr>
        <w:t>На основании изложенного и</w:t>
      </w:r>
      <w:r>
        <w:rPr>
          <w:rFonts w:ascii="Times New Roman" w:eastAsia="Times New Roman" w:hAnsi="Times New Roman" w:cs="Times New Roman"/>
          <w:highlight w:val="none"/>
        </w:rPr>
        <w:t xml:space="preserve"> руководствуясь ст. 175-177, 227</w:t>
      </w:r>
      <w:r>
        <w:rPr>
          <w:rFonts w:ascii="Times New Roman" w:eastAsia="Times New Roman" w:hAnsi="Times New Roman" w:cs="Times New Roman"/>
          <w:highlight w:val="none"/>
        </w:rPr>
        <w:t xml:space="preserve"> КАС РФ, суд</w:t>
      </w:r>
    </w:p>
    <w:p>
      <w:pPr>
        <w:spacing w:before="0" w:after="0"/>
        <w:ind w:firstLine="709"/>
        <w:jc w:val="center"/>
      </w:pPr>
    </w:p>
    <w:p>
      <w:pPr>
        <w:spacing w:before="0" w:after="0"/>
        <w:ind w:firstLine="709"/>
        <w:jc w:val="center"/>
      </w:pPr>
      <w:r>
        <w:rPr>
          <w:rFonts w:ascii="Times New Roman" w:eastAsia="Times New Roman" w:hAnsi="Times New Roman" w:cs="Times New Roman"/>
          <w:b/>
          <w:bCs/>
          <w:highlight w:val="none"/>
        </w:rPr>
        <w:t>РЕШИЛ:</w:t>
      </w:r>
    </w:p>
    <w:p>
      <w:pPr>
        <w:spacing w:before="0" w:after="0"/>
        <w:ind w:firstLine="709"/>
        <w:jc w:val="center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  <w:highlight w:val="none"/>
        </w:rPr>
        <w:t xml:space="preserve">            </w:t>
      </w:r>
      <w:r>
        <w:rPr>
          <w:rFonts w:ascii="Times New Roman" w:eastAsia="Times New Roman" w:hAnsi="Times New Roman" w:cs="Times New Roman"/>
          <w:highlight w:val="none"/>
        </w:rPr>
        <w:t xml:space="preserve">В удовлетворении административных исковых требований </w:t>
      </w:r>
      <w:r>
        <w:rPr>
          <w:rFonts w:ascii="Times New Roman" w:eastAsia="Times New Roman" w:hAnsi="Times New Roman" w:cs="Times New Roman"/>
          <w:highlight w:val="none"/>
        </w:rPr>
        <w:t xml:space="preserve"> </w:t>
      </w:r>
      <w:r>
        <w:rPr>
          <w:rStyle w:val="cat-FIOgrp-15rplc-52"/>
          <w:rFonts w:ascii="Times New Roman" w:eastAsia="Times New Roman" w:hAnsi="Times New Roman" w:cs="Times New Roman"/>
          <w:highlight w:val="none"/>
        </w:rPr>
        <w:t>фио</w:t>
      </w:r>
      <w:r>
        <w:rPr>
          <w:rStyle w:val="cat-UserDefinedgrp-19rplc-53"/>
          <w:rFonts w:ascii="Times New Roman" w:eastAsia="Times New Roman" w:hAnsi="Times New Roman" w:cs="Times New Roman"/>
          <w:highlight w:val="none"/>
        </w:rPr>
        <w:t>...</w:t>
      </w:r>
      <w:r>
        <w:rPr>
          <w:rFonts w:ascii="Times New Roman" w:eastAsia="Times New Roman" w:hAnsi="Times New Roman" w:cs="Times New Roman"/>
          <w:highlight w:val="none"/>
        </w:rPr>
        <w:t xml:space="preserve"> к</w:t>
      </w:r>
      <w:r>
        <w:rPr>
          <w:rFonts w:ascii="Times New Roman" w:eastAsia="Times New Roman" w:hAnsi="Times New Roman" w:cs="Times New Roman"/>
          <w:highlight w:val="none"/>
        </w:rPr>
        <w:t xml:space="preserve">  </w:t>
      </w:r>
      <w:r>
        <w:rPr>
          <w:rFonts w:ascii="Times New Roman" w:eastAsia="Times New Roman" w:hAnsi="Times New Roman" w:cs="Times New Roman"/>
          <w:highlight w:val="none"/>
        </w:rPr>
        <w:t xml:space="preserve">Префектуре </w:t>
      </w:r>
      <w:r>
        <w:rPr>
          <w:rStyle w:val="cat-Addressgrp-1rplc-54"/>
          <w:rFonts w:ascii="Times New Roman" w:eastAsia="Times New Roman" w:hAnsi="Times New Roman" w:cs="Times New Roman"/>
          <w:highlight w:val="none"/>
        </w:rPr>
        <w:t>адрес</w:t>
      </w:r>
      <w:r>
        <w:rPr>
          <w:rFonts w:ascii="Times New Roman" w:eastAsia="Times New Roman" w:hAnsi="Times New Roman" w:cs="Times New Roman"/>
          <w:highlight w:val="none"/>
        </w:rPr>
        <w:t xml:space="preserve">  </w:t>
      </w:r>
      <w:r>
        <w:rPr>
          <w:rFonts w:ascii="Times New Roman" w:eastAsia="Times New Roman" w:hAnsi="Times New Roman" w:cs="Times New Roman"/>
          <w:highlight w:val="none"/>
        </w:rPr>
        <w:t>о признании незаконным</w:t>
      </w:r>
      <w:r>
        <w:rPr>
          <w:rFonts w:ascii="Times New Roman" w:eastAsia="Times New Roman" w:hAnsi="Times New Roman" w:cs="Times New Roman"/>
          <w:highlight w:val="none"/>
        </w:rPr>
        <w:t xml:space="preserve"> </w:t>
      </w:r>
      <w:r>
        <w:rPr>
          <w:rFonts w:ascii="Times New Roman" w:eastAsia="Times New Roman" w:hAnsi="Times New Roman" w:cs="Times New Roman"/>
          <w:highlight w:val="none"/>
        </w:rPr>
        <w:t>решения об отказе в согласовании публичного мероприятия,</w:t>
      </w:r>
      <w:r>
        <w:rPr>
          <w:rFonts w:ascii="Times New Roman" w:eastAsia="Times New Roman" w:hAnsi="Times New Roman" w:cs="Times New Roman"/>
          <w:highlight w:val="none"/>
        </w:rPr>
        <w:t xml:space="preserve">  </w:t>
      </w:r>
      <w:r>
        <w:rPr>
          <w:rFonts w:ascii="Times New Roman" w:eastAsia="Times New Roman" w:hAnsi="Times New Roman" w:cs="Times New Roman"/>
          <w:highlight w:val="none"/>
        </w:rPr>
        <w:t>- отказать.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  <w:highlight w:val="none"/>
        </w:rPr>
        <w:t xml:space="preserve">Решение может быть обжаловано в апелляционном порядке в Московский городской суд через Таганский районный суд </w:t>
      </w:r>
      <w:r>
        <w:rPr>
          <w:rStyle w:val="cat-Addressgrp-0rplc-55"/>
          <w:rFonts w:ascii="Times New Roman" w:eastAsia="Times New Roman" w:hAnsi="Times New Roman" w:cs="Times New Roman"/>
          <w:highlight w:val="none"/>
        </w:rPr>
        <w:t>адрес</w:t>
      </w:r>
      <w:r>
        <w:rPr>
          <w:rFonts w:ascii="Times New Roman" w:eastAsia="Times New Roman" w:hAnsi="Times New Roman" w:cs="Times New Roman"/>
          <w:highlight w:val="none"/>
        </w:rPr>
        <w:t xml:space="preserve"> в течение месяца со дня принятия решения суда в окончательной форме. </w:t>
      </w:r>
    </w:p>
    <w:p>
      <w:pPr>
        <w:spacing w:before="0" w:after="0"/>
        <w:ind w:firstLine="709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  <w:highlight w:val="none"/>
        </w:rPr>
        <w:t>Судья</w:t>
      </w:r>
      <w:r>
        <w:rPr>
          <w:rFonts w:ascii="Times New Roman" w:eastAsia="Times New Roman" w:hAnsi="Times New Roman" w:cs="Times New Roman"/>
          <w:highlight w:val="none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highlight w:val="none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highlight w:val="none"/>
        </w:rPr>
        <w:t xml:space="preserve"> </w:t>
      </w:r>
    </w:p>
    <w:p>
      <w:pPr>
        <w:spacing w:before="0" w:after="200" w:line="276" w:lineRule="auto"/>
        <w:rPr>
          <w:sz w:val="22"/>
          <w:szCs w:val="22"/>
        </w:rPr>
      </w:pPr>
    </w:p>
    <w:p>
      <w:pPr>
        <w:spacing w:before="0" w:after="200" w:line="276" w:lineRule="auto"/>
        <w:rPr>
          <w:sz w:val="22"/>
          <w:szCs w:val="22"/>
        </w:rPr>
      </w:pPr>
    </w:p>
    <w:sectPr>
      <w:headerReference w:type="default" r:id="rId4"/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200" w:line="276" w:lineRule="auto"/>
      <w:jc w:val="center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  <w:highlight w:val="none"/>
      </w:rPr>
      <w:instrText>PAGE   \* MERGEFORMAT</w:instrText>
    </w:r>
    <w:r>
      <w:rPr>
        <w:sz w:val="22"/>
        <w:szCs w:val="22"/>
      </w:rPr>
      <w:fldChar w:fldCharType="separate"/>
    </w:r>
    <w:r>
      <w:rPr>
        <w:rFonts w:ascii="Calibri" w:eastAsia="Calibri" w:hAnsi="Calibri" w:cs="Calibri"/>
        <w:sz w:val="22"/>
        <w:szCs w:val="22"/>
        <w:highlight w:val="none"/>
      </w:rPr>
      <w:t>1</w:t>
    </w:r>
    <w:r>
      <w:rPr>
        <w:rFonts w:ascii="Calibri" w:eastAsia="Calibri" w:hAnsi="Calibri" w:cs="Calibri"/>
        <w:sz w:val="22"/>
        <w:szCs w:val="22"/>
      </w:rPr>
      <w:fldChar w:fldCharType="end"/>
    </w:r>
  </w:p>
  <w:p>
    <w:pPr>
      <w:spacing w:before="0" w:after="200" w:line="276" w:lineRule="auto"/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Dategrp-6rplc-0">
    <w:name w:val="cat-Date grp-6 rplc-0"/>
    <w:basedOn w:val="DefaultParagraphFont"/>
  </w:style>
  <w:style w:type="character" w:customStyle="1" w:styleId="cat-Addressgrp-0rplc-1">
    <w:name w:val="cat-Address grp-0 rplc-1"/>
    <w:basedOn w:val="DefaultParagraphFont"/>
  </w:style>
  <w:style w:type="character" w:customStyle="1" w:styleId="cat-Addressgrp-0rplc-2">
    <w:name w:val="cat-Address grp-0 rplc-2"/>
    <w:basedOn w:val="DefaultParagraphFont"/>
  </w:style>
  <w:style w:type="character" w:customStyle="1" w:styleId="cat-FIOgrp-13rplc-3">
    <w:name w:val="cat-FIO grp-13 rplc-3"/>
    <w:basedOn w:val="DefaultParagraphFont"/>
  </w:style>
  <w:style w:type="character" w:customStyle="1" w:styleId="cat-FIOgrp-14rplc-4">
    <w:name w:val="cat-FIO grp-14 rplc-4"/>
    <w:basedOn w:val="DefaultParagraphFont"/>
  </w:style>
  <w:style w:type="character" w:customStyle="1" w:styleId="cat-UserDefinedgrp-19rplc-6">
    <w:name w:val="cat-UserDefined grp-19 rplc-6"/>
    <w:basedOn w:val="DefaultParagraphFont"/>
  </w:style>
  <w:style w:type="character" w:customStyle="1" w:styleId="cat-Addressgrp-1rplc-7">
    <w:name w:val="cat-Address grp-1 rplc-7"/>
    <w:basedOn w:val="DefaultParagraphFont"/>
  </w:style>
  <w:style w:type="character" w:customStyle="1" w:styleId="cat-Addressgrp-2rplc-8">
    <w:name w:val="cat-Address grp-2 rplc-8"/>
    <w:basedOn w:val="DefaultParagraphFont"/>
  </w:style>
  <w:style w:type="character" w:customStyle="1" w:styleId="cat-Addressgrp-1rplc-9">
    <w:name w:val="cat-Address grp-1 rplc-9"/>
    <w:basedOn w:val="DefaultParagraphFont"/>
  </w:style>
  <w:style w:type="character" w:customStyle="1" w:styleId="cat-Dategrp-7rplc-10">
    <w:name w:val="cat-Date grp-7 rplc-10"/>
    <w:basedOn w:val="DefaultParagraphFont"/>
  </w:style>
  <w:style w:type="character" w:customStyle="1" w:styleId="cat-Dategrp-8rplc-11">
    <w:name w:val="cat-Date grp-8 rplc-11"/>
    <w:basedOn w:val="DefaultParagraphFont"/>
  </w:style>
  <w:style w:type="character" w:customStyle="1" w:styleId="cat-Addressgrp-1rplc-12">
    <w:name w:val="cat-Address grp-1 rplc-12"/>
    <w:basedOn w:val="DefaultParagraphFont"/>
  </w:style>
  <w:style w:type="character" w:customStyle="1" w:styleId="cat-Dategrp-9rplc-13">
    <w:name w:val="cat-Date grp-9 rplc-13"/>
    <w:basedOn w:val="DefaultParagraphFont"/>
  </w:style>
  <w:style w:type="character" w:customStyle="1" w:styleId="cat-Addressgrp-3rplc-14">
    <w:name w:val="cat-Address grp-3 rplc-14"/>
    <w:basedOn w:val="DefaultParagraphFont"/>
  </w:style>
  <w:style w:type="character" w:customStyle="1" w:styleId="cat-Dategrp-7rplc-15">
    <w:name w:val="cat-Date grp-7 rplc-15"/>
    <w:basedOn w:val="DefaultParagraphFont"/>
  </w:style>
  <w:style w:type="character" w:customStyle="1" w:styleId="cat-Addressgrp-1rplc-16">
    <w:name w:val="cat-Address grp-1 rplc-16"/>
    <w:basedOn w:val="DefaultParagraphFont"/>
  </w:style>
  <w:style w:type="character" w:customStyle="1" w:styleId="cat-FIOgrp-16rplc-17">
    <w:name w:val="cat-FIO grp-16 rplc-17"/>
    <w:basedOn w:val="DefaultParagraphFont"/>
  </w:style>
  <w:style w:type="character" w:customStyle="1" w:styleId="cat-Addressgrp-1rplc-18">
    <w:name w:val="cat-Address grp-1 rplc-18"/>
    <w:basedOn w:val="DefaultParagraphFont"/>
  </w:style>
  <w:style w:type="character" w:customStyle="1" w:styleId="cat-Addressgrp-1rplc-19">
    <w:name w:val="cat-Address grp-1 rplc-19"/>
    <w:basedOn w:val="DefaultParagraphFont"/>
  </w:style>
  <w:style w:type="character" w:customStyle="1" w:styleId="cat-Addressgrp-1rplc-20">
    <w:name w:val="cat-Address grp-1 rplc-20"/>
    <w:basedOn w:val="DefaultParagraphFont"/>
  </w:style>
  <w:style w:type="character" w:customStyle="1" w:styleId="cat-FIOgrp-16rplc-21">
    <w:name w:val="cat-FIO grp-16 rplc-21"/>
    <w:basedOn w:val="DefaultParagraphFont"/>
  </w:style>
  <w:style w:type="character" w:customStyle="1" w:styleId="cat-Addressgrp-1rplc-22">
    <w:name w:val="cat-Address grp-1 rplc-22"/>
    <w:basedOn w:val="DefaultParagraphFont"/>
  </w:style>
  <w:style w:type="character" w:customStyle="1" w:styleId="cat-FIOgrp-17rplc-23">
    <w:name w:val="cat-FIO grp-17 rplc-23"/>
    <w:basedOn w:val="DefaultParagraphFont"/>
  </w:style>
  <w:style w:type="character" w:customStyle="1" w:styleId="cat-FIOgrp-16rplc-24">
    <w:name w:val="cat-FIO grp-16 rplc-24"/>
    <w:basedOn w:val="DefaultParagraphFont"/>
  </w:style>
  <w:style w:type="character" w:customStyle="1" w:styleId="cat-Dategrp-8rplc-25">
    <w:name w:val="cat-Date grp-8 rplc-25"/>
    <w:basedOn w:val="DefaultParagraphFont"/>
  </w:style>
  <w:style w:type="character" w:customStyle="1" w:styleId="cat-FIOgrp-16rplc-26">
    <w:name w:val="cat-FIO grp-16 rplc-26"/>
    <w:basedOn w:val="DefaultParagraphFont"/>
  </w:style>
  <w:style w:type="character" w:customStyle="1" w:styleId="cat-Addressgrp-1rplc-27">
    <w:name w:val="cat-Address grp-1 rplc-27"/>
    <w:basedOn w:val="DefaultParagraphFont"/>
  </w:style>
  <w:style w:type="character" w:customStyle="1" w:styleId="cat-Dategrp-9rplc-28">
    <w:name w:val="cat-Date grp-9 rplc-28"/>
    <w:basedOn w:val="DefaultParagraphFont"/>
  </w:style>
  <w:style w:type="character" w:customStyle="1" w:styleId="cat-Addressgrp-3rplc-29">
    <w:name w:val="cat-Address grp-3 rplc-29"/>
    <w:basedOn w:val="DefaultParagraphFont"/>
  </w:style>
  <w:style w:type="character" w:customStyle="1" w:styleId="cat-Dategrp-7rplc-30">
    <w:name w:val="cat-Date grp-7 rplc-30"/>
    <w:basedOn w:val="DefaultParagraphFont"/>
  </w:style>
  <w:style w:type="character" w:customStyle="1" w:styleId="cat-Addressgrp-1rplc-31">
    <w:name w:val="cat-Address grp-1 rplc-31"/>
    <w:basedOn w:val="DefaultParagraphFont"/>
  </w:style>
  <w:style w:type="character" w:customStyle="1" w:styleId="cat-CarMakeModelgrp-18rplc-32">
    <w:name w:val="cat-CarMakeModel grp-18 rplc-32"/>
    <w:basedOn w:val="DefaultParagraphFont"/>
  </w:style>
  <w:style w:type="character" w:customStyle="1" w:styleId="cat-FIOgrp-16rplc-33">
    <w:name w:val="cat-FIO grp-16 rplc-33"/>
    <w:basedOn w:val="DefaultParagraphFont"/>
  </w:style>
  <w:style w:type="character" w:customStyle="1" w:styleId="cat-Addressgrp-0rplc-34">
    <w:name w:val="cat-Address grp-0 rplc-34"/>
    <w:basedOn w:val="DefaultParagraphFont"/>
  </w:style>
  <w:style w:type="character" w:customStyle="1" w:styleId="cat-Dategrp-10rplc-35">
    <w:name w:val="cat-Date grp-10 rplc-35"/>
    <w:basedOn w:val="DefaultParagraphFont"/>
  </w:style>
  <w:style w:type="character" w:customStyle="1" w:styleId="cat-Dategrp-11rplc-36">
    <w:name w:val="cat-Date grp-11 rplc-36"/>
    <w:basedOn w:val="DefaultParagraphFont"/>
  </w:style>
  <w:style w:type="character" w:customStyle="1" w:styleId="cat-Addressgrp-1rplc-37">
    <w:name w:val="cat-Address grp-1 rplc-37"/>
    <w:basedOn w:val="DefaultParagraphFont"/>
  </w:style>
  <w:style w:type="character" w:customStyle="1" w:styleId="cat-Dategrp-7rplc-38">
    <w:name w:val="cat-Date grp-7 rplc-38"/>
    <w:basedOn w:val="DefaultParagraphFont"/>
  </w:style>
  <w:style w:type="character" w:customStyle="1" w:styleId="cat-CarMakeModelgrp-18rplc-39">
    <w:name w:val="cat-CarMakeModel grp-18 rplc-39"/>
    <w:basedOn w:val="DefaultParagraphFont"/>
  </w:style>
  <w:style w:type="character" w:customStyle="1" w:styleId="cat-FIOgrp-16rplc-40">
    <w:name w:val="cat-FIO grp-16 rplc-40"/>
    <w:basedOn w:val="DefaultParagraphFont"/>
  </w:style>
  <w:style w:type="character" w:customStyle="1" w:styleId="cat-Addressgrp-0rplc-41">
    <w:name w:val="cat-Address grp-0 rplc-41"/>
    <w:basedOn w:val="DefaultParagraphFont"/>
  </w:style>
  <w:style w:type="character" w:customStyle="1" w:styleId="cat-Addressgrp-1rplc-42">
    <w:name w:val="cat-Address grp-1 rplc-42"/>
    <w:basedOn w:val="DefaultParagraphFont"/>
  </w:style>
  <w:style w:type="character" w:customStyle="1" w:styleId="cat-Addressgrp-4rplc-43">
    <w:name w:val="cat-Address grp-4 rplc-43"/>
    <w:basedOn w:val="DefaultParagraphFont"/>
  </w:style>
  <w:style w:type="character" w:customStyle="1" w:styleId="cat-Addressgrp-5rplc-44">
    <w:name w:val="cat-Address grp-5 rplc-44"/>
    <w:basedOn w:val="DefaultParagraphFont"/>
  </w:style>
  <w:style w:type="character" w:customStyle="1" w:styleId="cat-Addressgrp-0rplc-45">
    <w:name w:val="cat-Address grp-0 rplc-45"/>
    <w:basedOn w:val="DefaultParagraphFont"/>
  </w:style>
  <w:style w:type="character" w:customStyle="1" w:styleId="cat-Addressgrp-1rplc-46">
    <w:name w:val="cat-Address grp-1 rplc-46"/>
    <w:basedOn w:val="DefaultParagraphFont"/>
  </w:style>
  <w:style w:type="character" w:customStyle="1" w:styleId="cat-Dategrp-12rplc-47">
    <w:name w:val="cat-Date grp-12 rplc-47"/>
    <w:basedOn w:val="DefaultParagraphFont"/>
  </w:style>
  <w:style w:type="character" w:customStyle="1" w:styleId="cat-Addressgrp-1rplc-48">
    <w:name w:val="cat-Address grp-1 rplc-48"/>
    <w:basedOn w:val="DefaultParagraphFont"/>
  </w:style>
  <w:style w:type="character" w:customStyle="1" w:styleId="cat-Addressgrp-1rplc-49">
    <w:name w:val="cat-Address grp-1 rplc-49"/>
    <w:basedOn w:val="DefaultParagraphFont"/>
  </w:style>
  <w:style w:type="character" w:customStyle="1" w:styleId="cat-Dategrp-7rplc-50">
    <w:name w:val="cat-Date grp-7 rplc-50"/>
    <w:basedOn w:val="DefaultParagraphFont"/>
  </w:style>
  <w:style w:type="character" w:customStyle="1" w:styleId="cat-FIOgrp-16rplc-51">
    <w:name w:val="cat-FIO grp-16 rplc-51"/>
    <w:basedOn w:val="DefaultParagraphFont"/>
  </w:style>
  <w:style w:type="character" w:customStyle="1" w:styleId="cat-FIOgrp-15rplc-52">
    <w:name w:val="cat-FIO grp-15 rplc-52"/>
    <w:basedOn w:val="DefaultParagraphFont"/>
  </w:style>
  <w:style w:type="character" w:customStyle="1" w:styleId="cat-UserDefinedgrp-19rplc-53">
    <w:name w:val="cat-UserDefined grp-19 rplc-53"/>
    <w:basedOn w:val="DefaultParagraphFont"/>
  </w:style>
  <w:style w:type="character" w:customStyle="1" w:styleId="cat-Addressgrp-1rplc-54">
    <w:name w:val="cat-Address grp-1 rplc-54"/>
    <w:basedOn w:val="DefaultParagraphFont"/>
  </w:style>
  <w:style w:type="character" w:customStyle="1" w:styleId="cat-Addressgrp-0rplc-55">
    <w:name w:val="cat-Address grp-0 rplc-5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